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6B423" w14:textId="77777777" w:rsidR="000D6571" w:rsidRPr="00BB6F52" w:rsidRDefault="000D6571" w:rsidP="00BB6F52">
      <w:pPr>
        <w:jc w:val="center"/>
        <w:rPr>
          <w:rFonts w:asciiTheme="majorBidi" w:hAnsiTheme="majorBidi" w:cstheme="majorBidi"/>
          <w:b/>
          <w:bCs/>
          <w:sz w:val="24"/>
          <w:szCs w:val="24"/>
        </w:rPr>
      </w:pPr>
      <w:r w:rsidRPr="00BB6F52">
        <w:rPr>
          <w:rFonts w:asciiTheme="majorBidi" w:hAnsiTheme="majorBidi" w:cstheme="majorBidi"/>
          <w:b/>
          <w:bCs/>
          <w:sz w:val="24"/>
          <w:szCs w:val="24"/>
        </w:rPr>
        <w:t>David Talmy</w:t>
      </w:r>
    </w:p>
    <w:p w14:paraId="39F97117" w14:textId="48914B0E" w:rsidR="00A34308" w:rsidRPr="00BB6F52" w:rsidRDefault="00BB6F52" w:rsidP="00BB6F52">
      <w:pPr>
        <w:jc w:val="center"/>
        <w:rPr>
          <w:rFonts w:asciiTheme="majorBidi" w:hAnsiTheme="majorBidi" w:cstheme="majorBidi"/>
          <w:sz w:val="24"/>
          <w:szCs w:val="24"/>
        </w:rPr>
      </w:pPr>
      <w:r w:rsidRPr="00BB6F52">
        <w:rPr>
          <w:rFonts w:asciiTheme="majorBidi" w:hAnsiTheme="majorBidi" w:cstheme="majorBidi"/>
          <w:sz w:val="24"/>
          <w:szCs w:val="24"/>
        </w:rPr>
        <w:t>Assistant Professor</w:t>
      </w:r>
    </w:p>
    <w:p w14:paraId="3174590C" w14:textId="2304BF50" w:rsidR="000D6571" w:rsidRPr="00BB6F52" w:rsidRDefault="00BB6F52" w:rsidP="00BB6F52">
      <w:pPr>
        <w:jc w:val="center"/>
        <w:rPr>
          <w:rFonts w:asciiTheme="majorBidi" w:hAnsiTheme="majorBidi" w:cstheme="majorBidi"/>
          <w:sz w:val="24"/>
          <w:szCs w:val="24"/>
        </w:rPr>
      </w:pPr>
      <w:r w:rsidRPr="00BB6F52">
        <w:rPr>
          <w:rFonts w:asciiTheme="majorBidi" w:hAnsiTheme="majorBidi" w:cstheme="majorBidi"/>
          <w:sz w:val="24"/>
          <w:szCs w:val="24"/>
        </w:rPr>
        <w:t>Department of Microbiology, University of Tennessee</w:t>
      </w:r>
    </w:p>
    <w:p w14:paraId="39C9AB5A" w14:textId="0C9CA487" w:rsidR="000D6571" w:rsidRPr="00E84D10" w:rsidRDefault="000D6571" w:rsidP="00BB6F52">
      <w:pPr>
        <w:jc w:val="center"/>
        <w:rPr>
          <w:rFonts w:asciiTheme="majorBidi" w:hAnsiTheme="majorBidi" w:cstheme="majorBidi"/>
          <w:sz w:val="24"/>
          <w:szCs w:val="24"/>
          <w:lang w:val="fr-FR"/>
        </w:rPr>
      </w:pPr>
      <w:proofErr w:type="gramStart"/>
      <w:r w:rsidRPr="00E84D10">
        <w:rPr>
          <w:rFonts w:asciiTheme="majorBidi" w:hAnsiTheme="majorBidi" w:cstheme="majorBidi"/>
          <w:sz w:val="24"/>
          <w:szCs w:val="24"/>
          <w:lang w:val="fr-FR"/>
        </w:rPr>
        <w:t>Tel:</w:t>
      </w:r>
      <w:proofErr w:type="gramEnd"/>
      <w:r w:rsidRPr="00E84D10">
        <w:rPr>
          <w:rFonts w:asciiTheme="majorBidi" w:hAnsiTheme="majorBidi" w:cstheme="majorBidi"/>
          <w:sz w:val="24"/>
          <w:szCs w:val="24"/>
          <w:lang w:val="fr-FR"/>
        </w:rPr>
        <w:t xml:space="preserve"> </w:t>
      </w:r>
      <w:r w:rsidR="00A72C61" w:rsidRPr="00E84D10">
        <w:rPr>
          <w:rFonts w:asciiTheme="majorBidi" w:hAnsiTheme="majorBidi" w:cstheme="majorBidi"/>
          <w:sz w:val="24"/>
          <w:szCs w:val="24"/>
          <w:lang w:val="fr-FR"/>
        </w:rPr>
        <w:t>+1-617-</w:t>
      </w:r>
      <w:r w:rsidR="00F91F96">
        <w:rPr>
          <w:rFonts w:asciiTheme="majorBidi" w:hAnsiTheme="majorBidi" w:cstheme="majorBidi"/>
          <w:sz w:val="24"/>
          <w:szCs w:val="24"/>
          <w:lang w:val="fr-FR"/>
        </w:rPr>
        <w:t>800-</w:t>
      </w:r>
      <w:r w:rsidR="00BB6F52" w:rsidRPr="00E84D10">
        <w:rPr>
          <w:rFonts w:asciiTheme="majorBidi" w:hAnsiTheme="majorBidi" w:cstheme="majorBidi"/>
          <w:sz w:val="24"/>
          <w:szCs w:val="24"/>
          <w:lang w:val="fr-FR"/>
        </w:rPr>
        <w:t>3630</w:t>
      </w:r>
    </w:p>
    <w:p w14:paraId="08BF692D" w14:textId="73B8B143" w:rsidR="000D6571" w:rsidRPr="00E84D10" w:rsidRDefault="000D6571" w:rsidP="00BB6F52">
      <w:pPr>
        <w:jc w:val="center"/>
        <w:rPr>
          <w:rFonts w:asciiTheme="majorBidi" w:hAnsiTheme="majorBidi" w:cstheme="majorBidi"/>
          <w:sz w:val="24"/>
          <w:szCs w:val="24"/>
          <w:lang w:val="fr-FR"/>
        </w:rPr>
      </w:pPr>
      <w:proofErr w:type="gramStart"/>
      <w:r w:rsidRPr="00E84D10">
        <w:rPr>
          <w:rFonts w:asciiTheme="majorBidi" w:hAnsiTheme="majorBidi" w:cstheme="majorBidi"/>
          <w:sz w:val="24"/>
          <w:szCs w:val="24"/>
          <w:lang w:val="fr-FR"/>
        </w:rPr>
        <w:t>Email:</w:t>
      </w:r>
      <w:proofErr w:type="gramEnd"/>
      <w:r w:rsidRPr="00E84D10">
        <w:rPr>
          <w:rFonts w:asciiTheme="majorBidi" w:hAnsiTheme="majorBidi" w:cstheme="majorBidi"/>
          <w:sz w:val="24"/>
          <w:szCs w:val="24"/>
          <w:lang w:val="fr-FR"/>
        </w:rPr>
        <w:t xml:space="preserve"> </w:t>
      </w:r>
      <w:hyperlink r:id="rId6" w:history="1">
        <w:r w:rsidR="00BB6F52" w:rsidRPr="00E84D10">
          <w:rPr>
            <w:rStyle w:val="Hyperlink"/>
            <w:rFonts w:asciiTheme="majorBidi" w:hAnsiTheme="majorBidi" w:cstheme="majorBidi"/>
            <w:sz w:val="24"/>
            <w:szCs w:val="24"/>
            <w:lang w:val="fr-FR"/>
          </w:rPr>
          <w:t>dtalmy@utk.edu</w:t>
        </w:r>
      </w:hyperlink>
    </w:p>
    <w:p w14:paraId="32328FC8" w14:textId="77777777" w:rsidR="002146AD" w:rsidRPr="00E84D10" w:rsidRDefault="002146AD" w:rsidP="00BB6F52">
      <w:pPr>
        <w:rPr>
          <w:rFonts w:asciiTheme="majorBidi" w:hAnsiTheme="majorBidi" w:cstheme="majorBidi"/>
          <w:b/>
          <w:bCs/>
          <w:sz w:val="24"/>
          <w:szCs w:val="24"/>
          <w:lang w:val="fr-FR"/>
        </w:rPr>
      </w:pPr>
    </w:p>
    <w:p w14:paraId="58C2BA7B" w14:textId="77777777" w:rsidR="000D6571" w:rsidRPr="00E84D10" w:rsidRDefault="000D6571" w:rsidP="00BB6F52">
      <w:pPr>
        <w:rPr>
          <w:rFonts w:asciiTheme="majorBidi" w:hAnsiTheme="majorBidi" w:cstheme="majorBidi"/>
          <w:b/>
          <w:bCs/>
          <w:sz w:val="24"/>
          <w:szCs w:val="24"/>
          <w:lang w:val="fr-FR"/>
        </w:rPr>
      </w:pPr>
      <w:proofErr w:type="spellStart"/>
      <w:r w:rsidRPr="00E84D10">
        <w:rPr>
          <w:rFonts w:asciiTheme="majorBidi" w:hAnsiTheme="majorBidi" w:cstheme="majorBidi"/>
          <w:b/>
          <w:bCs/>
          <w:sz w:val="24"/>
          <w:szCs w:val="24"/>
          <w:lang w:val="fr-FR"/>
        </w:rPr>
        <w:t>Education</w:t>
      </w:r>
      <w:proofErr w:type="spellEnd"/>
    </w:p>
    <w:p w14:paraId="4178DDD2" w14:textId="77777777" w:rsidR="00826663" w:rsidRPr="00E84D10" w:rsidRDefault="00826663" w:rsidP="00BB6F52">
      <w:pPr>
        <w:rPr>
          <w:rFonts w:asciiTheme="majorBidi" w:hAnsiTheme="majorBidi" w:cstheme="majorBidi"/>
          <w:sz w:val="24"/>
          <w:szCs w:val="24"/>
          <w:lang w:val="fr-FR"/>
        </w:rPr>
      </w:pPr>
    </w:p>
    <w:tbl>
      <w:tblPr>
        <w:tblW w:w="9231" w:type="dxa"/>
        <w:tblInd w:w="108" w:type="dxa"/>
        <w:tblCellMar>
          <w:top w:w="28" w:type="dxa"/>
          <w:bottom w:w="28" w:type="dxa"/>
        </w:tblCellMar>
        <w:tblLook w:val="04A0" w:firstRow="1" w:lastRow="0" w:firstColumn="1" w:lastColumn="0" w:noHBand="0" w:noVBand="1"/>
      </w:tblPr>
      <w:tblGrid>
        <w:gridCol w:w="1555"/>
        <w:gridCol w:w="7676"/>
      </w:tblGrid>
      <w:tr w:rsidR="00145180" w:rsidRPr="00BB6F52" w14:paraId="395F2613" w14:textId="77777777" w:rsidTr="00E12EEA">
        <w:trPr>
          <w:trHeight w:val="440"/>
        </w:trPr>
        <w:tc>
          <w:tcPr>
            <w:tcW w:w="1555" w:type="dxa"/>
            <w:shd w:val="clear" w:color="auto" w:fill="auto"/>
          </w:tcPr>
          <w:p w14:paraId="54E292A9" w14:textId="77777777" w:rsidR="00D276C8" w:rsidRPr="00BB6F52" w:rsidRDefault="00A72C61" w:rsidP="00BB6F52">
            <w:pPr>
              <w:rPr>
                <w:rFonts w:asciiTheme="majorBidi" w:hAnsiTheme="majorBidi" w:cstheme="majorBidi"/>
                <w:sz w:val="24"/>
                <w:szCs w:val="24"/>
              </w:rPr>
            </w:pPr>
            <w:r w:rsidRPr="00BB6F52">
              <w:rPr>
                <w:rFonts w:asciiTheme="majorBidi" w:hAnsiTheme="majorBidi" w:cstheme="majorBidi"/>
                <w:sz w:val="24"/>
                <w:szCs w:val="24"/>
              </w:rPr>
              <w:t>2009-2013</w:t>
            </w:r>
            <w:r w:rsidR="00D276C8" w:rsidRPr="00BB6F52">
              <w:rPr>
                <w:rFonts w:asciiTheme="majorBidi" w:hAnsiTheme="majorBidi" w:cstheme="majorBidi"/>
                <w:sz w:val="24"/>
                <w:szCs w:val="24"/>
              </w:rPr>
              <w:t xml:space="preserve"> </w:t>
            </w:r>
          </w:p>
          <w:p w14:paraId="13214147" w14:textId="77777777" w:rsidR="000D6571" w:rsidRPr="00BB6F52" w:rsidRDefault="000D6571" w:rsidP="00BB6F52">
            <w:pPr>
              <w:rPr>
                <w:rFonts w:asciiTheme="majorBidi" w:hAnsiTheme="majorBidi" w:cstheme="majorBidi"/>
                <w:sz w:val="24"/>
                <w:szCs w:val="24"/>
              </w:rPr>
            </w:pPr>
          </w:p>
        </w:tc>
        <w:tc>
          <w:tcPr>
            <w:tcW w:w="7676" w:type="dxa"/>
            <w:shd w:val="clear" w:color="auto" w:fill="auto"/>
          </w:tcPr>
          <w:p w14:paraId="7DD1F923" w14:textId="77777777" w:rsidR="000D6571" w:rsidRPr="00BB6F52" w:rsidRDefault="000D6571" w:rsidP="00BB6F52">
            <w:pPr>
              <w:rPr>
                <w:rFonts w:asciiTheme="majorBidi" w:hAnsiTheme="majorBidi" w:cstheme="majorBidi"/>
                <w:b/>
                <w:sz w:val="24"/>
                <w:szCs w:val="24"/>
              </w:rPr>
            </w:pPr>
            <w:r w:rsidRPr="00BB6F52">
              <w:rPr>
                <w:rFonts w:asciiTheme="majorBidi" w:hAnsiTheme="majorBidi" w:cstheme="majorBidi"/>
                <w:b/>
                <w:sz w:val="24"/>
                <w:szCs w:val="24"/>
              </w:rPr>
              <w:t xml:space="preserve">PhD </w:t>
            </w:r>
            <w:r w:rsidR="00F06C31" w:rsidRPr="00BB6F52">
              <w:rPr>
                <w:rFonts w:asciiTheme="majorBidi" w:hAnsiTheme="majorBidi" w:cstheme="majorBidi"/>
                <w:b/>
                <w:sz w:val="24"/>
                <w:szCs w:val="24"/>
              </w:rPr>
              <w:t>Environmental Science</w:t>
            </w:r>
            <w:r w:rsidR="00D276C8" w:rsidRPr="00BB6F52">
              <w:rPr>
                <w:rFonts w:asciiTheme="majorBidi" w:hAnsiTheme="majorBidi" w:cstheme="majorBidi"/>
                <w:b/>
                <w:sz w:val="24"/>
                <w:szCs w:val="24"/>
              </w:rPr>
              <w:t xml:space="preserve"> </w:t>
            </w:r>
          </w:p>
          <w:p w14:paraId="7B4FA454" w14:textId="77777777" w:rsidR="00E12EEA" w:rsidRPr="00BB6F52" w:rsidRDefault="00F06C31" w:rsidP="00BB6F52">
            <w:pPr>
              <w:rPr>
                <w:rFonts w:asciiTheme="majorBidi" w:hAnsiTheme="majorBidi" w:cstheme="majorBidi"/>
                <w:sz w:val="24"/>
                <w:szCs w:val="24"/>
              </w:rPr>
            </w:pPr>
            <w:r w:rsidRPr="00BB6F52">
              <w:rPr>
                <w:rFonts w:asciiTheme="majorBidi" w:hAnsiTheme="majorBidi" w:cstheme="majorBidi"/>
                <w:sz w:val="24"/>
                <w:szCs w:val="24"/>
              </w:rPr>
              <w:t xml:space="preserve">School of Biological Sciences, </w:t>
            </w:r>
            <w:r w:rsidR="00D276C8" w:rsidRPr="00BB6F52">
              <w:rPr>
                <w:rFonts w:asciiTheme="majorBidi" w:hAnsiTheme="majorBidi" w:cstheme="majorBidi"/>
                <w:sz w:val="24"/>
                <w:szCs w:val="24"/>
              </w:rPr>
              <w:t>University of Essex</w:t>
            </w:r>
          </w:p>
          <w:p w14:paraId="39602B05" w14:textId="77777777" w:rsidR="00F06C31" w:rsidRPr="00BB6F52" w:rsidRDefault="00F06C31" w:rsidP="00BB6F52">
            <w:pPr>
              <w:rPr>
                <w:rFonts w:asciiTheme="majorBidi" w:hAnsiTheme="majorBidi" w:cstheme="majorBidi"/>
                <w:sz w:val="24"/>
                <w:szCs w:val="24"/>
              </w:rPr>
            </w:pPr>
          </w:p>
        </w:tc>
      </w:tr>
      <w:tr w:rsidR="00AB68B1" w:rsidRPr="00BB6F52" w14:paraId="3755EA59" w14:textId="77777777" w:rsidTr="00683663">
        <w:tblPrEx>
          <w:tblCellMar>
            <w:top w:w="0" w:type="dxa"/>
            <w:bottom w:w="0" w:type="dxa"/>
          </w:tblCellMar>
        </w:tblPrEx>
        <w:trPr>
          <w:trHeight w:val="224"/>
        </w:trPr>
        <w:tc>
          <w:tcPr>
            <w:tcW w:w="1555" w:type="dxa"/>
            <w:shd w:val="clear" w:color="auto" w:fill="auto"/>
          </w:tcPr>
          <w:p w14:paraId="124476C7" w14:textId="77777777" w:rsidR="00AB68B1" w:rsidRPr="00BB6F52" w:rsidRDefault="00AB68B1" w:rsidP="00BB6F52">
            <w:pPr>
              <w:rPr>
                <w:rFonts w:asciiTheme="majorBidi" w:hAnsiTheme="majorBidi" w:cstheme="majorBidi"/>
                <w:sz w:val="24"/>
                <w:szCs w:val="24"/>
              </w:rPr>
            </w:pPr>
            <w:r w:rsidRPr="00BB6F52">
              <w:rPr>
                <w:rFonts w:asciiTheme="majorBidi" w:hAnsiTheme="majorBidi" w:cstheme="majorBidi"/>
                <w:sz w:val="24"/>
                <w:szCs w:val="24"/>
              </w:rPr>
              <w:t>2008-2009</w:t>
            </w:r>
          </w:p>
          <w:p w14:paraId="678D7BE5" w14:textId="77777777" w:rsidR="00AB68B1" w:rsidRPr="00BB6F52" w:rsidRDefault="00AB68B1" w:rsidP="00BB6F52">
            <w:pPr>
              <w:rPr>
                <w:rFonts w:asciiTheme="majorBidi" w:hAnsiTheme="majorBidi" w:cstheme="majorBidi"/>
                <w:sz w:val="24"/>
                <w:szCs w:val="24"/>
              </w:rPr>
            </w:pPr>
          </w:p>
        </w:tc>
        <w:tc>
          <w:tcPr>
            <w:tcW w:w="7676" w:type="dxa"/>
            <w:shd w:val="clear" w:color="auto" w:fill="auto"/>
          </w:tcPr>
          <w:p w14:paraId="39D6E499" w14:textId="693CC639" w:rsidR="00AB68B1" w:rsidRPr="00BB6F52" w:rsidRDefault="00AB68B1" w:rsidP="00BB6F52">
            <w:pPr>
              <w:rPr>
                <w:rFonts w:asciiTheme="majorBidi" w:hAnsiTheme="majorBidi" w:cstheme="majorBidi"/>
                <w:b/>
                <w:sz w:val="24"/>
                <w:szCs w:val="24"/>
              </w:rPr>
            </w:pPr>
            <w:proofErr w:type="spellStart"/>
            <w:r w:rsidRPr="00BB6F52">
              <w:rPr>
                <w:rFonts w:asciiTheme="majorBidi" w:hAnsiTheme="majorBidi" w:cstheme="majorBidi"/>
                <w:b/>
                <w:sz w:val="24"/>
                <w:szCs w:val="24"/>
              </w:rPr>
              <w:t>MRes</w:t>
            </w:r>
            <w:proofErr w:type="spellEnd"/>
            <w:r w:rsidRPr="00BB6F52">
              <w:rPr>
                <w:rFonts w:asciiTheme="majorBidi" w:hAnsiTheme="majorBidi" w:cstheme="majorBidi"/>
                <w:b/>
                <w:sz w:val="24"/>
                <w:szCs w:val="24"/>
              </w:rPr>
              <w:t xml:space="preserve"> Mathematics in the Living Environment (with Distinction)</w:t>
            </w:r>
          </w:p>
          <w:p w14:paraId="040C8459" w14:textId="77777777" w:rsidR="00AB68B1" w:rsidRPr="00BB6F52" w:rsidRDefault="00F06C31" w:rsidP="00BB6F52">
            <w:pPr>
              <w:rPr>
                <w:rFonts w:asciiTheme="majorBidi" w:hAnsiTheme="majorBidi" w:cstheme="majorBidi"/>
                <w:sz w:val="24"/>
                <w:szCs w:val="24"/>
              </w:rPr>
            </w:pPr>
            <w:r w:rsidRPr="00BB6F52">
              <w:rPr>
                <w:rFonts w:asciiTheme="majorBidi" w:hAnsiTheme="majorBidi" w:cstheme="majorBidi"/>
                <w:sz w:val="24"/>
                <w:szCs w:val="24"/>
              </w:rPr>
              <w:t xml:space="preserve">Departments of Biology and Mathematics, </w:t>
            </w:r>
            <w:r w:rsidR="00AB68B1" w:rsidRPr="00BB6F52">
              <w:rPr>
                <w:rFonts w:asciiTheme="majorBidi" w:hAnsiTheme="majorBidi" w:cstheme="majorBidi"/>
                <w:sz w:val="24"/>
                <w:szCs w:val="24"/>
              </w:rPr>
              <w:t>University of York</w:t>
            </w:r>
          </w:p>
          <w:p w14:paraId="6F3DF7BC" w14:textId="77777777" w:rsidR="00F06C31" w:rsidRPr="00BB6F52" w:rsidRDefault="00F06C31" w:rsidP="00BB6F52">
            <w:pPr>
              <w:rPr>
                <w:rFonts w:asciiTheme="majorBidi" w:hAnsiTheme="majorBidi" w:cstheme="majorBidi"/>
                <w:sz w:val="24"/>
                <w:szCs w:val="24"/>
              </w:rPr>
            </w:pPr>
          </w:p>
        </w:tc>
      </w:tr>
      <w:tr w:rsidR="00AB68B1" w:rsidRPr="00BB6F52" w14:paraId="0CC7166D" w14:textId="77777777" w:rsidTr="00E03EF8">
        <w:tblPrEx>
          <w:tblCellMar>
            <w:top w:w="0" w:type="dxa"/>
            <w:bottom w:w="0" w:type="dxa"/>
          </w:tblCellMar>
        </w:tblPrEx>
        <w:trPr>
          <w:trHeight w:val="693"/>
        </w:trPr>
        <w:tc>
          <w:tcPr>
            <w:tcW w:w="1555" w:type="dxa"/>
            <w:shd w:val="clear" w:color="auto" w:fill="auto"/>
          </w:tcPr>
          <w:p w14:paraId="760C2654" w14:textId="77777777" w:rsidR="00AB68B1" w:rsidRPr="00BB6F52" w:rsidRDefault="00683663" w:rsidP="00BB6F52">
            <w:pPr>
              <w:rPr>
                <w:rFonts w:asciiTheme="majorBidi" w:hAnsiTheme="majorBidi" w:cstheme="majorBidi"/>
                <w:sz w:val="24"/>
                <w:szCs w:val="24"/>
              </w:rPr>
            </w:pPr>
            <w:r w:rsidRPr="00BB6F52">
              <w:rPr>
                <w:rFonts w:asciiTheme="majorBidi" w:hAnsiTheme="majorBidi" w:cstheme="majorBidi"/>
                <w:sz w:val="24"/>
                <w:szCs w:val="24"/>
              </w:rPr>
              <w:t>2004-2008</w:t>
            </w:r>
          </w:p>
        </w:tc>
        <w:tc>
          <w:tcPr>
            <w:tcW w:w="7676" w:type="dxa"/>
            <w:shd w:val="clear" w:color="auto" w:fill="auto"/>
          </w:tcPr>
          <w:p w14:paraId="4B276817" w14:textId="77777777" w:rsidR="00442B8B" w:rsidRPr="00BB6F52" w:rsidRDefault="008C2808" w:rsidP="00BB6F52">
            <w:pPr>
              <w:rPr>
                <w:rFonts w:asciiTheme="majorBidi" w:hAnsiTheme="majorBidi" w:cstheme="majorBidi"/>
                <w:b/>
                <w:bCs/>
                <w:sz w:val="24"/>
                <w:szCs w:val="24"/>
              </w:rPr>
            </w:pPr>
            <w:proofErr w:type="spellStart"/>
            <w:r w:rsidRPr="00BB6F52">
              <w:rPr>
                <w:rFonts w:asciiTheme="majorBidi" w:hAnsiTheme="majorBidi" w:cstheme="majorBidi"/>
                <w:b/>
                <w:bCs/>
                <w:sz w:val="24"/>
                <w:szCs w:val="24"/>
              </w:rPr>
              <w:t>MMath</w:t>
            </w:r>
            <w:proofErr w:type="spellEnd"/>
            <w:r w:rsidR="00F06C31" w:rsidRPr="00BB6F52">
              <w:rPr>
                <w:rFonts w:asciiTheme="majorBidi" w:hAnsiTheme="majorBidi" w:cstheme="majorBidi"/>
                <w:b/>
                <w:bCs/>
                <w:sz w:val="24"/>
                <w:szCs w:val="24"/>
              </w:rPr>
              <w:t xml:space="preserve"> Mathematics</w:t>
            </w:r>
          </w:p>
          <w:p w14:paraId="41D112B2" w14:textId="77777777" w:rsidR="00AB68B1" w:rsidRPr="00BB6F52" w:rsidRDefault="00F06C31" w:rsidP="00BB6F52">
            <w:pPr>
              <w:rPr>
                <w:rFonts w:asciiTheme="majorBidi" w:hAnsiTheme="majorBidi" w:cstheme="majorBidi"/>
                <w:sz w:val="24"/>
                <w:szCs w:val="24"/>
              </w:rPr>
            </w:pPr>
            <w:r w:rsidRPr="00BB6F52">
              <w:rPr>
                <w:rFonts w:asciiTheme="majorBidi" w:hAnsiTheme="majorBidi" w:cstheme="majorBidi"/>
                <w:sz w:val="24"/>
                <w:szCs w:val="24"/>
              </w:rPr>
              <w:t>School of Mathematical and Physical Sciences, University of Sussex</w:t>
            </w:r>
          </w:p>
        </w:tc>
      </w:tr>
    </w:tbl>
    <w:p w14:paraId="4CB40C51" w14:textId="77777777" w:rsidR="00E12EEA" w:rsidRPr="00BB6F52" w:rsidRDefault="00E12EEA" w:rsidP="00BB6F52">
      <w:pPr>
        <w:rPr>
          <w:rFonts w:asciiTheme="majorBidi" w:hAnsiTheme="majorBidi" w:cstheme="majorBidi"/>
          <w:b/>
          <w:bCs/>
          <w:sz w:val="24"/>
          <w:szCs w:val="24"/>
        </w:rPr>
      </w:pPr>
      <w:r w:rsidRPr="00BB6F52">
        <w:rPr>
          <w:rFonts w:asciiTheme="majorBidi" w:hAnsiTheme="majorBidi" w:cstheme="majorBidi"/>
          <w:b/>
          <w:bCs/>
          <w:sz w:val="24"/>
          <w:szCs w:val="24"/>
        </w:rPr>
        <w:t>Professional Experience</w:t>
      </w:r>
    </w:p>
    <w:p w14:paraId="32496C86" w14:textId="77777777" w:rsidR="00E12EEA" w:rsidRPr="00BB6F52" w:rsidRDefault="00E12EEA" w:rsidP="00BB6F52">
      <w:pPr>
        <w:rPr>
          <w:rFonts w:asciiTheme="majorBidi" w:hAnsiTheme="majorBidi" w:cstheme="majorBidi"/>
          <w:sz w:val="24"/>
          <w:szCs w:val="24"/>
        </w:rPr>
      </w:pPr>
    </w:p>
    <w:tbl>
      <w:tblPr>
        <w:tblW w:w="9231" w:type="dxa"/>
        <w:tblInd w:w="108" w:type="dxa"/>
        <w:tblCellMar>
          <w:top w:w="28" w:type="dxa"/>
          <w:bottom w:w="28" w:type="dxa"/>
        </w:tblCellMar>
        <w:tblLook w:val="04A0" w:firstRow="1" w:lastRow="0" w:firstColumn="1" w:lastColumn="0" w:noHBand="0" w:noVBand="1"/>
      </w:tblPr>
      <w:tblGrid>
        <w:gridCol w:w="1555"/>
        <w:gridCol w:w="7676"/>
      </w:tblGrid>
      <w:tr w:rsidR="00332724" w:rsidRPr="00BB6F52" w14:paraId="2CC79FE5" w14:textId="77777777" w:rsidTr="00E12EEA">
        <w:trPr>
          <w:trHeight w:val="638"/>
        </w:trPr>
        <w:tc>
          <w:tcPr>
            <w:tcW w:w="1555" w:type="dxa"/>
            <w:shd w:val="clear" w:color="auto" w:fill="auto"/>
          </w:tcPr>
          <w:p w14:paraId="37192660" w14:textId="014DE558" w:rsidR="00332724" w:rsidRPr="00BB6F52" w:rsidRDefault="00332724" w:rsidP="00BB6F52">
            <w:pPr>
              <w:rPr>
                <w:rFonts w:asciiTheme="majorBidi" w:hAnsiTheme="majorBidi" w:cstheme="majorBidi"/>
                <w:sz w:val="24"/>
                <w:szCs w:val="24"/>
              </w:rPr>
            </w:pPr>
            <w:r w:rsidRPr="00BB6F52">
              <w:rPr>
                <w:rFonts w:asciiTheme="majorBidi" w:hAnsiTheme="majorBidi" w:cstheme="majorBidi"/>
                <w:sz w:val="24"/>
                <w:szCs w:val="24"/>
              </w:rPr>
              <w:t>2018-present</w:t>
            </w:r>
          </w:p>
        </w:tc>
        <w:tc>
          <w:tcPr>
            <w:tcW w:w="7676" w:type="dxa"/>
            <w:shd w:val="clear" w:color="auto" w:fill="auto"/>
          </w:tcPr>
          <w:p w14:paraId="24640995" w14:textId="77777777" w:rsidR="00332724" w:rsidRPr="00BB6F52" w:rsidRDefault="00332724" w:rsidP="00BB6F52">
            <w:pPr>
              <w:rPr>
                <w:rFonts w:asciiTheme="majorBidi" w:hAnsiTheme="majorBidi" w:cstheme="majorBidi"/>
                <w:b/>
                <w:sz w:val="24"/>
                <w:szCs w:val="24"/>
              </w:rPr>
            </w:pPr>
            <w:r w:rsidRPr="00BB6F52">
              <w:rPr>
                <w:rFonts w:asciiTheme="majorBidi" w:hAnsiTheme="majorBidi" w:cstheme="majorBidi"/>
                <w:b/>
                <w:sz w:val="24"/>
                <w:szCs w:val="24"/>
              </w:rPr>
              <w:t>Assistant Professor</w:t>
            </w:r>
          </w:p>
          <w:p w14:paraId="50ACD5BC" w14:textId="5A8E3D04" w:rsidR="00332724" w:rsidRPr="00BB6F52" w:rsidRDefault="00332724" w:rsidP="00BB6F52">
            <w:pPr>
              <w:rPr>
                <w:rFonts w:asciiTheme="majorBidi" w:hAnsiTheme="majorBidi" w:cstheme="majorBidi"/>
                <w:bCs/>
                <w:sz w:val="24"/>
                <w:szCs w:val="24"/>
              </w:rPr>
            </w:pPr>
            <w:r w:rsidRPr="00BB6F52">
              <w:rPr>
                <w:rFonts w:asciiTheme="majorBidi" w:hAnsiTheme="majorBidi" w:cstheme="majorBidi"/>
                <w:bCs/>
                <w:sz w:val="24"/>
                <w:szCs w:val="24"/>
              </w:rPr>
              <w:t>Department of Microbiology and the National Institute of Mathematical and Biological Synthesis (</w:t>
            </w:r>
            <w:proofErr w:type="spellStart"/>
            <w:r w:rsidRPr="00BB6F52">
              <w:rPr>
                <w:rFonts w:asciiTheme="majorBidi" w:hAnsiTheme="majorBidi" w:cstheme="majorBidi"/>
                <w:bCs/>
                <w:sz w:val="24"/>
                <w:szCs w:val="24"/>
              </w:rPr>
              <w:t>NIMBioS</w:t>
            </w:r>
            <w:proofErr w:type="spellEnd"/>
            <w:r w:rsidRPr="00BB6F52">
              <w:rPr>
                <w:rFonts w:asciiTheme="majorBidi" w:hAnsiTheme="majorBidi" w:cstheme="majorBidi"/>
                <w:bCs/>
                <w:sz w:val="24"/>
                <w:szCs w:val="24"/>
              </w:rPr>
              <w:t>), University of Tennessee</w:t>
            </w:r>
          </w:p>
          <w:p w14:paraId="5AE20ADD" w14:textId="77777777" w:rsidR="00332724" w:rsidRPr="00BB6F52" w:rsidRDefault="00332724" w:rsidP="00BB6F52">
            <w:pPr>
              <w:rPr>
                <w:rFonts w:asciiTheme="majorBidi" w:hAnsiTheme="majorBidi" w:cstheme="majorBidi"/>
                <w:bCs/>
                <w:sz w:val="24"/>
                <w:szCs w:val="24"/>
              </w:rPr>
            </w:pPr>
          </w:p>
        </w:tc>
      </w:tr>
      <w:tr w:rsidR="00E12EEA" w:rsidRPr="00BB6F52" w14:paraId="7D3D2C39" w14:textId="77777777" w:rsidTr="00E12EEA">
        <w:trPr>
          <w:trHeight w:val="638"/>
        </w:trPr>
        <w:tc>
          <w:tcPr>
            <w:tcW w:w="1555" w:type="dxa"/>
            <w:shd w:val="clear" w:color="auto" w:fill="auto"/>
          </w:tcPr>
          <w:p w14:paraId="45D51623" w14:textId="11908094" w:rsidR="00E12EEA" w:rsidRPr="00BB6F52" w:rsidRDefault="00332724" w:rsidP="00BB6F52">
            <w:pPr>
              <w:rPr>
                <w:rFonts w:asciiTheme="majorBidi" w:hAnsiTheme="majorBidi" w:cstheme="majorBidi"/>
                <w:sz w:val="24"/>
                <w:szCs w:val="24"/>
              </w:rPr>
            </w:pPr>
            <w:r w:rsidRPr="00BB6F52">
              <w:rPr>
                <w:rFonts w:asciiTheme="majorBidi" w:hAnsiTheme="majorBidi" w:cstheme="majorBidi"/>
                <w:sz w:val="24"/>
                <w:szCs w:val="24"/>
              </w:rPr>
              <w:t>2016-2018</w:t>
            </w:r>
          </w:p>
          <w:p w14:paraId="1ABF252B" w14:textId="77777777" w:rsidR="00E12EEA" w:rsidRPr="00BB6F52" w:rsidRDefault="00E12EEA" w:rsidP="00BB6F52">
            <w:pPr>
              <w:rPr>
                <w:rFonts w:asciiTheme="majorBidi" w:hAnsiTheme="majorBidi" w:cstheme="majorBidi"/>
                <w:sz w:val="24"/>
                <w:szCs w:val="24"/>
              </w:rPr>
            </w:pPr>
          </w:p>
          <w:p w14:paraId="32019E0A" w14:textId="77777777" w:rsidR="00E12EEA" w:rsidRPr="00BB6F52" w:rsidRDefault="00E12EEA" w:rsidP="00BB6F52">
            <w:pPr>
              <w:rPr>
                <w:rFonts w:asciiTheme="majorBidi" w:hAnsiTheme="majorBidi" w:cstheme="majorBidi"/>
                <w:sz w:val="24"/>
                <w:szCs w:val="24"/>
              </w:rPr>
            </w:pPr>
          </w:p>
        </w:tc>
        <w:tc>
          <w:tcPr>
            <w:tcW w:w="7676" w:type="dxa"/>
            <w:shd w:val="clear" w:color="auto" w:fill="auto"/>
          </w:tcPr>
          <w:p w14:paraId="0318C10D" w14:textId="77777777" w:rsidR="00E12EEA" w:rsidRPr="00BB6F52" w:rsidRDefault="00E12EEA" w:rsidP="00BB6F52">
            <w:pPr>
              <w:rPr>
                <w:rFonts w:asciiTheme="majorBidi" w:hAnsiTheme="majorBidi" w:cstheme="majorBidi"/>
                <w:b/>
                <w:sz w:val="24"/>
                <w:szCs w:val="24"/>
              </w:rPr>
            </w:pPr>
            <w:r w:rsidRPr="00BB6F52">
              <w:rPr>
                <w:rFonts w:asciiTheme="majorBidi" w:hAnsiTheme="majorBidi" w:cstheme="majorBidi"/>
                <w:b/>
                <w:sz w:val="24"/>
                <w:szCs w:val="24"/>
              </w:rPr>
              <w:t>Research Scientist</w:t>
            </w:r>
          </w:p>
          <w:p w14:paraId="42AEAE3E" w14:textId="77777777" w:rsidR="00F06C31" w:rsidRPr="00BB6F52" w:rsidRDefault="00E12EEA" w:rsidP="00BB6F52">
            <w:pPr>
              <w:rPr>
                <w:rFonts w:asciiTheme="majorBidi" w:hAnsiTheme="majorBidi" w:cstheme="majorBidi"/>
                <w:sz w:val="24"/>
                <w:szCs w:val="24"/>
              </w:rPr>
            </w:pPr>
            <w:r w:rsidRPr="00BB6F52">
              <w:rPr>
                <w:rFonts w:asciiTheme="majorBidi" w:hAnsiTheme="majorBidi" w:cstheme="majorBidi"/>
                <w:sz w:val="24"/>
                <w:szCs w:val="24"/>
              </w:rPr>
              <w:t>Department of Earth, Atmosphere and Planetary Science, Massachusetts Institute of Technology</w:t>
            </w:r>
          </w:p>
          <w:p w14:paraId="4DACE795" w14:textId="2CFEB691" w:rsidR="00E03EF8" w:rsidRPr="00BB6F52" w:rsidRDefault="00E03EF8" w:rsidP="00BB6F52">
            <w:pPr>
              <w:rPr>
                <w:rFonts w:asciiTheme="majorBidi" w:hAnsiTheme="majorBidi" w:cstheme="majorBidi"/>
                <w:sz w:val="24"/>
                <w:szCs w:val="24"/>
              </w:rPr>
            </w:pPr>
          </w:p>
        </w:tc>
      </w:tr>
      <w:tr w:rsidR="00E12EEA" w:rsidRPr="00BB6F52" w14:paraId="16EE8B50" w14:textId="77777777" w:rsidTr="00E12EEA">
        <w:tblPrEx>
          <w:tblCellMar>
            <w:top w:w="0" w:type="dxa"/>
            <w:bottom w:w="0" w:type="dxa"/>
          </w:tblCellMar>
        </w:tblPrEx>
        <w:trPr>
          <w:trHeight w:val="378"/>
        </w:trPr>
        <w:tc>
          <w:tcPr>
            <w:tcW w:w="1555" w:type="dxa"/>
            <w:shd w:val="clear" w:color="auto" w:fill="auto"/>
          </w:tcPr>
          <w:p w14:paraId="2ED67288" w14:textId="77777777" w:rsidR="00E12EEA" w:rsidRPr="00BB6F52" w:rsidRDefault="00E12EEA" w:rsidP="00BB6F52">
            <w:pPr>
              <w:rPr>
                <w:rFonts w:asciiTheme="majorBidi" w:hAnsiTheme="majorBidi" w:cstheme="majorBidi"/>
                <w:sz w:val="24"/>
                <w:szCs w:val="24"/>
              </w:rPr>
            </w:pPr>
            <w:r w:rsidRPr="00BB6F52">
              <w:rPr>
                <w:rFonts w:asciiTheme="majorBidi" w:hAnsiTheme="majorBidi" w:cstheme="majorBidi"/>
                <w:sz w:val="24"/>
                <w:szCs w:val="24"/>
              </w:rPr>
              <w:t>2013-2016</w:t>
            </w:r>
          </w:p>
          <w:p w14:paraId="73F48D91" w14:textId="77777777" w:rsidR="00E12EEA" w:rsidRPr="00BB6F52" w:rsidRDefault="00E12EEA" w:rsidP="00BB6F52">
            <w:pPr>
              <w:rPr>
                <w:rFonts w:asciiTheme="majorBidi" w:hAnsiTheme="majorBidi" w:cstheme="majorBidi"/>
                <w:sz w:val="24"/>
                <w:szCs w:val="24"/>
              </w:rPr>
            </w:pPr>
          </w:p>
        </w:tc>
        <w:tc>
          <w:tcPr>
            <w:tcW w:w="7676" w:type="dxa"/>
            <w:shd w:val="clear" w:color="auto" w:fill="auto"/>
          </w:tcPr>
          <w:p w14:paraId="07E7DC6E" w14:textId="77777777" w:rsidR="00E12EEA" w:rsidRPr="00BB6F52" w:rsidRDefault="00E12EEA" w:rsidP="00BB6F52">
            <w:pPr>
              <w:rPr>
                <w:rFonts w:asciiTheme="majorBidi" w:hAnsiTheme="majorBidi" w:cstheme="majorBidi"/>
                <w:b/>
                <w:sz w:val="24"/>
                <w:szCs w:val="24"/>
              </w:rPr>
            </w:pPr>
            <w:r w:rsidRPr="00BB6F52">
              <w:rPr>
                <w:rFonts w:asciiTheme="majorBidi" w:hAnsiTheme="majorBidi" w:cstheme="majorBidi"/>
                <w:b/>
                <w:sz w:val="24"/>
                <w:szCs w:val="24"/>
              </w:rPr>
              <w:t>Postdoctoral Associate</w:t>
            </w:r>
          </w:p>
          <w:p w14:paraId="65001909" w14:textId="77777777" w:rsidR="00E12EEA" w:rsidRPr="00BB6F52" w:rsidRDefault="00E12EEA" w:rsidP="00BB6F52">
            <w:pPr>
              <w:rPr>
                <w:rFonts w:asciiTheme="majorBidi" w:hAnsiTheme="majorBidi" w:cstheme="majorBidi"/>
                <w:sz w:val="24"/>
                <w:szCs w:val="24"/>
              </w:rPr>
            </w:pPr>
            <w:r w:rsidRPr="00BB6F52">
              <w:rPr>
                <w:rFonts w:asciiTheme="majorBidi" w:hAnsiTheme="majorBidi" w:cstheme="majorBidi"/>
                <w:sz w:val="24"/>
                <w:szCs w:val="24"/>
              </w:rPr>
              <w:t>Department of Earth, Atmosphere and Planetary Science, Massachusetts Institute of Technology</w:t>
            </w:r>
          </w:p>
          <w:p w14:paraId="4FCD6D7F" w14:textId="77777777" w:rsidR="00F06C31" w:rsidRPr="00BB6F52" w:rsidRDefault="00F06C31" w:rsidP="00BB6F52">
            <w:pPr>
              <w:rPr>
                <w:rFonts w:asciiTheme="majorBidi" w:hAnsiTheme="majorBidi" w:cstheme="majorBidi"/>
                <w:sz w:val="24"/>
                <w:szCs w:val="24"/>
              </w:rPr>
            </w:pPr>
          </w:p>
        </w:tc>
      </w:tr>
      <w:tr w:rsidR="00E12EEA" w:rsidRPr="00BB6F52" w14:paraId="3DB8B164" w14:textId="77777777" w:rsidTr="00E12EEA">
        <w:tblPrEx>
          <w:tblCellMar>
            <w:top w:w="0" w:type="dxa"/>
            <w:bottom w:w="0" w:type="dxa"/>
          </w:tblCellMar>
        </w:tblPrEx>
        <w:trPr>
          <w:trHeight w:val="378"/>
        </w:trPr>
        <w:tc>
          <w:tcPr>
            <w:tcW w:w="1555" w:type="dxa"/>
            <w:shd w:val="clear" w:color="auto" w:fill="auto"/>
          </w:tcPr>
          <w:p w14:paraId="58633E4C" w14:textId="77777777" w:rsidR="00E12EEA" w:rsidRPr="00BB6F52" w:rsidRDefault="00E12EEA" w:rsidP="00BB6F52">
            <w:pPr>
              <w:rPr>
                <w:rFonts w:asciiTheme="majorBidi" w:hAnsiTheme="majorBidi" w:cstheme="majorBidi"/>
                <w:sz w:val="24"/>
                <w:szCs w:val="24"/>
              </w:rPr>
            </w:pPr>
            <w:r w:rsidRPr="00BB6F52">
              <w:rPr>
                <w:rFonts w:asciiTheme="majorBidi" w:hAnsiTheme="majorBidi" w:cstheme="majorBidi"/>
                <w:sz w:val="24"/>
                <w:szCs w:val="24"/>
              </w:rPr>
              <w:t>2010-2013</w:t>
            </w:r>
          </w:p>
        </w:tc>
        <w:tc>
          <w:tcPr>
            <w:tcW w:w="7676" w:type="dxa"/>
            <w:shd w:val="clear" w:color="auto" w:fill="auto"/>
          </w:tcPr>
          <w:p w14:paraId="7259D953" w14:textId="77777777" w:rsidR="00E12EEA" w:rsidRPr="00BB6F52" w:rsidRDefault="00E12EEA" w:rsidP="00BB6F52">
            <w:pPr>
              <w:rPr>
                <w:rFonts w:asciiTheme="majorBidi" w:hAnsiTheme="majorBidi" w:cstheme="majorBidi"/>
                <w:b/>
                <w:sz w:val="24"/>
                <w:szCs w:val="24"/>
              </w:rPr>
            </w:pPr>
            <w:r w:rsidRPr="00BB6F52">
              <w:rPr>
                <w:rFonts w:asciiTheme="majorBidi" w:hAnsiTheme="majorBidi" w:cstheme="majorBidi"/>
                <w:b/>
                <w:sz w:val="24"/>
                <w:szCs w:val="24"/>
              </w:rPr>
              <w:t>Graduate Research Assistant</w:t>
            </w:r>
          </w:p>
          <w:p w14:paraId="7BF33EAF" w14:textId="77777777" w:rsidR="00E12EEA" w:rsidRPr="00BB6F52" w:rsidRDefault="00E12EEA" w:rsidP="00BB6F52">
            <w:pPr>
              <w:rPr>
                <w:rFonts w:asciiTheme="majorBidi" w:hAnsiTheme="majorBidi" w:cstheme="majorBidi"/>
                <w:sz w:val="24"/>
                <w:szCs w:val="24"/>
              </w:rPr>
            </w:pPr>
            <w:r w:rsidRPr="00BB6F52">
              <w:rPr>
                <w:rFonts w:asciiTheme="majorBidi" w:hAnsiTheme="majorBidi" w:cstheme="majorBidi"/>
                <w:sz w:val="24"/>
                <w:szCs w:val="24"/>
              </w:rPr>
              <w:t>Plymouth Marine Laboratory</w:t>
            </w:r>
          </w:p>
        </w:tc>
      </w:tr>
    </w:tbl>
    <w:p w14:paraId="717A1FDE" w14:textId="77777777" w:rsidR="00E12EEA" w:rsidRPr="00BB6F52" w:rsidRDefault="00E12EEA" w:rsidP="00BB6F52">
      <w:pPr>
        <w:rPr>
          <w:rFonts w:asciiTheme="majorBidi" w:hAnsiTheme="majorBidi" w:cstheme="majorBidi"/>
          <w:b/>
          <w:bCs/>
          <w:sz w:val="24"/>
          <w:szCs w:val="24"/>
        </w:rPr>
      </w:pPr>
    </w:p>
    <w:p w14:paraId="75257FFB" w14:textId="77777777" w:rsidR="00492306" w:rsidRPr="00BB6F52" w:rsidRDefault="00492306" w:rsidP="00BB6F52">
      <w:pPr>
        <w:rPr>
          <w:rFonts w:asciiTheme="majorBidi" w:hAnsiTheme="majorBidi" w:cstheme="majorBidi"/>
          <w:b/>
          <w:bCs/>
          <w:sz w:val="24"/>
          <w:szCs w:val="24"/>
        </w:rPr>
      </w:pPr>
      <w:r w:rsidRPr="00BB6F52">
        <w:rPr>
          <w:rFonts w:asciiTheme="majorBidi" w:hAnsiTheme="majorBidi" w:cstheme="majorBidi"/>
          <w:b/>
          <w:bCs/>
          <w:sz w:val="24"/>
          <w:szCs w:val="24"/>
        </w:rPr>
        <w:t>Research Interests</w:t>
      </w:r>
    </w:p>
    <w:p w14:paraId="3AABB599" w14:textId="77777777" w:rsidR="00492306" w:rsidRPr="00BB6F52" w:rsidRDefault="00492306" w:rsidP="00BB6F52">
      <w:pPr>
        <w:rPr>
          <w:rFonts w:asciiTheme="majorBidi" w:hAnsiTheme="majorBidi" w:cstheme="majorBidi"/>
          <w:b/>
          <w:bCs/>
          <w:sz w:val="24"/>
          <w:szCs w:val="24"/>
        </w:rPr>
      </w:pPr>
    </w:p>
    <w:p w14:paraId="68627A55" w14:textId="77777777" w:rsidR="00492306" w:rsidRPr="00BB6F52" w:rsidRDefault="00492306" w:rsidP="00BB6F52">
      <w:pPr>
        <w:rPr>
          <w:rFonts w:asciiTheme="majorBidi" w:hAnsiTheme="majorBidi" w:cstheme="majorBidi"/>
          <w:bCs/>
          <w:sz w:val="24"/>
          <w:szCs w:val="24"/>
        </w:rPr>
      </w:pPr>
      <w:r w:rsidRPr="00BB6F52">
        <w:rPr>
          <w:rFonts w:asciiTheme="majorBidi" w:hAnsiTheme="majorBidi" w:cstheme="majorBidi"/>
          <w:bCs/>
          <w:sz w:val="24"/>
          <w:szCs w:val="24"/>
        </w:rPr>
        <w:t>Microbial physiology and metabolism</w:t>
      </w:r>
      <w:r w:rsidR="00980E64" w:rsidRPr="00BB6F52">
        <w:rPr>
          <w:rFonts w:asciiTheme="majorBidi" w:hAnsiTheme="majorBidi" w:cstheme="majorBidi"/>
          <w:bCs/>
          <w:sz w:val="24"/>
          <w:szCs w:val="24"/>
        </w:rPr>
        <w:t>, microbial ecosystem interactions</w:t>
      </w:r>
      <w:r w:rsidRPr="00BB6F52">
        <w:rPr>
          <w:rFonts w:asciiTheme="majorBidi" w:hAnsiTheme="majorBidi" w:cstheme="majorBidi"/>
          <w:bCs/>
          <w:sz w:val="24"/>
          <w:szCs w:val="24"/>
        </w:rPr>
        <w:t>, marine biogeochemistry, organic matter elemental composition</w:t>
      </w:r>
    </w:p>
    <w:p w14:paraId="24FC0139" w14:textId="77777777" w:rsidR="00492306" w:rsidRPr="00BB6F52" w:rsidRDefault="00492306" w:rsidP="00BB6F52">
      <w:pPr>
        <w:rPr>
          <w:rFonts w:asciiTheme="majorBidi" w:hAnsiTheme="majorBidi" w:cstheme="majorBidi"/>
          <w:b/>
          <w:bCs/>
          <w:sz w:val="24"/>
          <w:szCs w:val="24"/>
        </w:rPr>
      </w:pPr>
    </w:p>
    <w:p w14:paraId="72C7A239" w14:textId="77777777" w:rsidR="005A4E65" w:rsidRPr="00BB6F52" w:rsidRDefault="001431EA" w:rsidP="00BB6F52">
      <w:pPr>
        <w:rPr>
          <w:rFonts w:asciiTheme="majorBidi" w:hAnsiTheme="majorBidi" w:cstheme="majorBidi"/>
          <w:b/>
          <w:bCs/>
          <w:sz w:val="24"/>
          <w:szCs w:val="24"/>
        </w:rPr>
      </w:pPr>
      <w:r w:rsidRPr="00BB6F52">
        <w:rPr>
          <w:rFonts w:asciiTheme="majorBidi" w:hAnsiTheme="majorBidi" w:cstheme="majorBidi"/>
          <w:b/>
          <w:bCs/>
          <w:sz w:val="24"/>
          <w:szCs w:val="24"/>
        </w:rPr>
        <w:t xml:space="preserve">Forthcoming </w:t>
      </w:r>
      <w:r w:rsidR="00923E39" w:rsidRPr="00BB6F52">
        <w:rPr>
          <w:rFonts w:asciiTheme="majorBidi" w:hAnsiTheme="majorBidi" w:cstheme="majorBidi"/>
          <w:b/>
          <w:bCs/>
          <w:sz w:val="24"/>
          <w:szCs w:val="24"/>
        </w:rPr>
        <w:t>P</w:t>
      </w:r>
      <w:r w:rsidR="00BD6471" w:rsidRPr="00BB6F52">
        <w:rPr>
          <w:rFonts w:asciiTheme="majorBidi" w:hAnsiTheme="majorBidi" w:cstheme="majorBidi"/>
          <w:b/>
          <w:bCs/>
          <w:sz w:val="24"/>
          <w:szCs w:val="24"/>
        </w:rPr>
        <w:t>ublications</w:t>
      </w:r>
    </w:p>
    <w:p w14:paraId="6FA75F96" w14:textId="39D9709E" w:rsidR="00F20E5D" w:rsidRDefault="00F20E5D" w:rsidP="00BB6F52">
      <w:pPr>
        <w:rPr>
          <w:rFonts w:asciiTheme="majorBidi" w:hAnsiTheme="majorBidi" w:cstheme="majorBidi"/>
          <w:sz w:val="24"/>
          <w:szCs w:val="24"/>
        </w:rPr>
      </w:pPr>
    </w:p>
    <w:p w14:paraId="01609D52" w14:textId="322971E3" w:rsidR="00C26AAD" w:rsidRPr="00BB6F52" w:rsidRDefault="00C26AAD" w:rsidP="00C26AAD">
      <w:pPr>
        <w:rPr>
          <w:rFonts w:asciiTheme="majorBidi" w:hAnsiTheme="majorBidi" w:cstheme="majorBidi"/>
          <w:sz w:val="24"/>
          <w:szCs w:val="24"/>
        </w:rPr>
      </w:pPr>
      <w:proofErr w:type="spellStart"/>
      <w:r w:rsidRPr="00BB6F52">
        <w:rPr>
          <w:rFonts w:asciiTheme="majorBidi" w:hAnsiTheme="majorBidi" w:cstheme="majorBidi"/>
          <w:sz w:val="24"/>
          <w:szCs w:val="24"/>
        </w:rPr>
        <w:t>Omta</w:t>
      </w:r>
      <w:proofErr w:type="spellEnd"/>
      <w:r w:rsidRPr="00BB6F52">
        <w:rPr>
          <w:rFonts w:asciiTheme="majorBidi" w:hAnsiTheme="majorBidi" w:cstheme="majorBidi"/>
          <w:sz w:val="24"/>
          <w:szCs w:val="24"/>
        </w:rPr>
        <w:t xml:space="preserve">, A.W., </w:t>
      </w:r>
      <w:r w:rsidRPr="00C26AAD">
        <w:rPr>
          <w:rFonts w:asciiTheme="majorBidi" w:hAnsiTheme="majorBidi" w:cstheme="majorBidi"/>
          <w:b/>
          <w:bCs/>
          <w:sz w:val="24"/>
          <w:szCs w:val="24"/>
        </w:rPr>
        <w:t>Talmy, D.</w:t>
      </w:r>
      <w:r w:rsidRPr="00BB6F52">
        <w:rPr>
          <w:rFonts w:asciiTheme="majorBidi" w:hAnsiTheme="majorBidi" w:cstheme="majorBidi"/>
          <w:sz w:val="24"/>
          <w:szCs w:val="24"/>
        </w:rPr>
        <w:t xml:space="preserve">, Sher, D., Finkel, Z.V., Irwin, A.J., </w:t>
      </w:r>
      <w:proofErr w:type="spellStart"/>
      <w:r w:rsidRPr="00BB6F52">
        <w:rPr>
          <w:rFonts w:asciiTheme="majorBidi" w:hAnsiTheme="majorBidi" w:cstheme="majorBidi"/>
          <w:sz w:val="24"/>
          <w:szCs w:val="24"/>
        </w:rPr>
        <w:t>Inomura</w:t>
      </w:r>
      <w:proofErr w:type="spellEnd"/>
      <w:r w:rsidRPr="00BB6F52">
        <w:rPr>
          <w:rFonts w:asciiTheme="majorBidi" w:hAnsiTheme="majorBidi" w:cstheme="majorBidi"/>
          <w:sz w:val="24"/>
          <w:szCs w:val="24"/>
        </w:rPr>
        <w:t>, K., Follows, M.J.  (</w:t>
      </w:r>
      <w:r>
        <w:rPr>
          <w:rFonts w:asciiTheme="majorBidi" w:hAnsiTheme="majorBidi" w:cstheme="majorBidi"/>
          <w:i/>
          <w:sz w:val="24"/>
          <w:szCs w:val="24"/>
        </w:rPr>
        <w:t>in revi</w:t>
      </w:r>
      <w:r w:rsidR="00C54914">
        <w:rPr>
          <w:rFonts w:asciiTheme="majorBidi" w:hAnsiTheme="majorBidi" w:cstheme="majorBidi"/>
          <w:i/>
          <w:sz w:val="24"/>
          <w:szCs w:val="24"/>
        </w:rPr>
        <w:t>sion</w:t>
      </w:r>
      <w:r w:rsidRPr="00BB6F52">
        <w:rPr>
          <w:rFonts w:asciiTheme="majorBidi" w:hAnsiTheme="majorBidi" w:cstheme="majorBidi"/>
          <w:sz w:val="24"/>
          <w:szCs w:val="24"/>
        </w:rPr>
        <w:t xml:space="preserve">). </w:t>
      </w:r>
      <w:r>
        <w:rPr>
          <w:rFonts w:asciiTheme="majorBidi" w:hAnsiTheme="majorBidi" w:cstheme="majorBidi"/>
          <w:sz w:val="24"/>
          <w:szCs w:val="24"/>
        </w:rPr>
        <w:t xml:space="preserve">Quantifying nutrient throughput and DOM production by algae in continuous culture. </w:t>
      </w:r>
      <w:r w:rsidRPr="0080688E">
        <w:rPr>
          <w:rFonts w:asciiTheme="majorBidi" w:hAnsiTheme="majorBidi" w:cstheme="majorBidi"/>
          <w:i/>
          <w:iCs/>
          <w:sz w:val="24"/>
          <w:szCs w:val="24"/>
        </w:rPr>
        <w:t>Journal of Theoretical Biology</w:t>
      </w:r>
      <w:r>
        <w:rPr>
          <w:rFonts w:asciiTheme="majorBidi" w:hAnsiTheme="majorBidi" w:cstheme="majorBidi"/>
          <w:sz w:val="24"/>
          <w:szCs w:val="24"/>
        </w:rPr>
        <w:t>.</w:t>
      </w:r>
    </w:p>
    <w:p w14:paraId="4C7D638B" w14:textId="77777777" w:rsidR="00C26AAD" w:rsidRDefault="00C26AAD" w:rsidP="00BB6F52">
      <w:pPr>
        <w:rPr>
          <w:rFonts w:asciiTheme="majorBidi" w:hAnsiTheme="majorBidi" w:cstheme="majorBidi"/>
          <w:sz w:val="24"/>
          <w:szCs w:val="24"/>
        </w:rPr>
      </w:pPr>
    </w:p>
    <w:p w14:paraId="65C2313E" w14:textId="211C0F23" w:rsidR="00C95D76" w:rsidRDefault="00C95D76" w:rsidP="00BB6F52">
      <w:pPr>
        <w:rPr>
          <w:rFonts w:asciiTheme="majorBidi" w:hAnsiTheme="majorBidi" w:cstheme="majorBidi"/>
          <w:sz w:val="24"/>
          <w:szCs w:val="24"/>
        </w:rPr>
      </w:pPr>
      <w:proofErr w:type="spellStart"/>
      <w:r>
        <w:rPr>
          <w:rFonts w:asciiTheme="majorBidi" w:hAnsiTheme="majorBidi" w:cstheme="majorBidi"/>
          <w:sz w:val="24"/>
          <w:szCs w:val="24"/>
        </w:rPr>
        <w:t>Inomura</w:t>
      </w:r>
      <w:proofErr w:type="spellEnd"/>
      <w:r>
        <w:rPr>
          <w:rFonts w:asciiTheme="majorBidi" w:hAnsiTheme="majorBidi" w:cstheme="majorBidi"/>
          <w:sz w:val="24"/>
          <w:szCs w:val="24"/>
        </w:rPr>
        <w:t xml:space="preserve">, K., </w:t>
      </w:r>
      <w:proofErr w:type="spellStart"/>
      <w:r>
        <w:rPr>
          <w:rFonts w:asciiTheme="majorBidi" w:hAnsiTheme="majorBidi" w:cstheme="majorBidi"/>
          <w:sz w:val="24"/>
          <w:szCs w:val="24"/>
        </w:rPr>
        <w:t>Omta</w:t>
      </w:r>
      <w:proofErr w:type="spellEnd"/>
      <w:r>
        <w:rPr>
          <w:rFonts w:asciiTheme="majorBidi" w:hAnsiTheme="majorBidi" w:cstheme="majorBidi"/>
          <w:sz w:val="24"/>
          <w:szCs w:val="24"/>
        </w:rPr>
        <w:t xml:space="preserve">, A.W., </w:t>
      </w:r>
      <w:r w:rsidRPr="00C26AAD">
        <w:rPr>
          <w:rFonts w:asciiTheme="majorBidi" w:hAnsiTheme="majorBidi" w:cstheme="majorBidi"/>
          <w:b/>
          <w:bCs/>
          <w:sz w:val="24"/>
          <w:szCs w:val="24"/>
        </w:rPr>
        <w:t>Talmy, D</w:t>
      </w:r>
      <w:r>
        <w:rPr>
          <w:rFonts w:asciiTheme="majorBidi" w:hAnsiTheme="majorBidi" w:cstheme="majorBidi"/>
          <w:sz w:val="24"/>
          <w:szCs w:val="24"/>
        </w:rPr>
        <w:t>., Bragg, J., Deutsch, C., Follows, M.J. (</w:t>
      </w:r>
      <w:r w:rsidRPr="00C26AAD">
        <w:rPr>
          <w:rFonts w:asciiTheme="majorBidi" w:hAnsiTheme="majorBidi" w:cstheme="majorBidi"/>
          <w:i/>
          <w:iCs/>
          <w:sz w:val="24"/>
          <w:szCs w:val="24"/>
        </w:rPr>
        <w:t>in revision</w:t>
      </w:r>
      <w:r>
        <w:rPr>
          <w:rFonts w:asciiTheme="majorBidi" w:hAnsiTheme="majorBidi" w:cstheme="majorBidi"/>
          <w:sz w:val="24"/>
          <w:szCs w:val="24"/>
        </w:rPr>
        <w:t xml:space="preserve">) Elemental composition and growth rate of phytoplankton governed by macromolecular allocation. </w:t>
      </w:r>
    </w:p>
    <w:p w14:paraId="070DC4A8" w14:textId="1924D6B7" w:rsidR="00237BDC" w:rsidRPr="00BB6F52" w:rsidRDefault="00237BDC" w:rsidP="00BB6F52">
      <w:pPr>
        <w:rPr>
          <w:rFonts w:asciiTheme="majorBidi" w:hAnsiTheme="majorBidi" w:cstheme="majorBidi"/>
          <w:sz w:val="24"/>
          <w:szCs w:val="24"/>
        </w:rPr>
      </w:pPr>
    </w:p>
    <w:p w14:paraId="23852849" w14:textId="22E6D78B" w:rsidR="00A736E8" w:rsidRPr="00BB6F52" w:rsidRDefault="002921AD" w:rsidP="00BB6F52">
      <w:pPr>
        <w:rPr>
          <w:rFonts w:asciiTheme="majorBidi" w:hAnsiTheme="majorBidi" w:cstheme="majorBidi"/>
          <w:sz w:val="24"/>
          <w:szCs w:val="24"/>
        </w:rPr>
      </w:pPr>
      <w:r w:rsidRPr="0070740F">
        <w:rPr>
          <w:rFonts w:asciiTheme="majorBidi" w:hAnsiTheme="majorBidi" w:cstheme="majorBidi"/>
          <w:b/>
          <w:bCs/>
          <w:sz w:val="24"/>
          <w:szCs w:val="24"/>
        </w:rPr>
        <w:lastRenderedPageBreak/>
        <w:t>Talmy, D.,</w:t>
      </w:r>
      <w:r w:rsidRPr="00BB6F52">
        <w:rPr>
          <w:rFonts w:asciiTheme="majorBidi" w:hAnsiTheme="majorBidi" w:cstheme="majorBidi"/>
          <w:sz w:val="24"/>
          <w:szCs w:val="24"/>
        </w:rPr>
        <w:t xml:space="preserve"> </w:t>
      </w:r>
      <w:proofErr w:type="spellStart"/>
      <w:r w:rsidR="00A736E8" w:rsidRPr="00BB6F52">
        <w:rPr>
          <w:rFonts w:asciiTheme="majorBidi" w:hAnsiTheme="majorBidi" w:cstheme="majorBidi"/>
          <w:sz w:val="24"/>
          <w:szCs w:val="24"/>
        </w:rPr>
        <w:t>Våg</w:t>
      </w:r>
      <w:r w:rsidR="00332724" w:rsidRPr="00BB6F52">
        <w:rPr>
          <w:rFonts w:asciiTheme="majorBidi" w:hAnsiTheme="majorBidi" w:cstheme="majorBidi"/>
          <w:sz w:val="24"/>
          <w:szCs w:val="24"/>
        </w:rPr>
        <w:t>e</w:t>
      </w:r>
      <w:proofErr w:type="spellEnd"/>
      <w:r w:rsidR="00332724" w:rsidRPr="00BB6F52">
        <w:rPr>
          <w:rFonts w:asciiTheme="majorBidi" w:hAnsiTheme="majorBidi" w:cstheme="majorBidi"/>
          <w:sz w:val="24"/>
          <w:szCs w:val="24"/>
        </w:rPr>
        <w:t>, S., Follows, M.J.</w:t>
      </w:r>
      <w:r w:rsidR="00A736E8" w:rsidRPr="00BB6F52">
        <w:rPr>
          <w:rFonts w:asciiTheme="majorBidi" w:hAnsiTheme="majorBidi" w:cstheme="majorBidi"/>
          <w:sz w:val="24"/>
          <w:szCs w:val="24"/>
        </w:rPr>
        <w:t xml:space="preserve"> (</w:t>
      </w:r>
      <w:r w:rsidR="00A736E8" w:rsidRPr="00BB6F52">
        <w:rPr>
          <w:rFonts w:asciiTheme="majorBidi" w:hAnsiTheme="majorBidi" w:cstheme="majorBidi"/>
          <w:i/>
          <w:sz w:val="24"/>
          <w:szCs w:val="24"/>
        </w:rPr>
        <w:t xml:space="preserve">in </w:t>
      </w:r>
      <w:r w:rsidR="00E84D10">
        <w:rPr>
          <w:rFonts w:asciiTheme="majorBidi" w:hAnsiTheme="majorBidi" w:cstheme="majorBidi"/>
          <w:i/>
          <w:sz w:val="24"/>
          <w:szCs w:val="24"/>
        </w:rPr>
        <w:t>revi</w:t>
      </w:r>
      <w:r w:rsidR="00627820">
        <w:rPr>
          <w:rFonts w:asciiTheme="majorBidi" w:hAnsiTheme="majorBidi" w:cstheme="majorBidi"/>
          <w:i/>
          <w:sz w:val="24"/>
          <w:szCs w:val="24"/>
        </w:rPr>
        <w:t>sion</w:t>
      </w:r>
      <w:r w:rsidR="00A736E8" w:rsidRPr="00BB6F52">
        <w:rPr>
          <w:rFonts w:asciiTheme="majorBidi" w:hAnsiTheme="majorBidi" w:cstheme="majorBidi"/>
          <w:sz w:val="24"/>
          <w:szCs w:val="24"/>
        </w:rPr>
        <w:t xml:space="preserve">) </w:t>
      </w:r>
      <w:r w:rsidR="00E84D10">
        <w:rPr>
          <w:rFonts w:asciiTheme="majorBidi" w:hAnsiTheme="majorBidi" w:cstheme="majorBidi"/>
          <w:sz w:val="24"/>
          <w:szCs w:val="24"/>
        </w:rPr>
        <w:t>Trade-offs modify ecosystem biomass structure along trophic gradients</w:t>
      </w:r>
      <w:r>
        <w:rPr>
          <w:rFonts w:asciiTheme="majorBidi" w:hAnsiTheme="majorBidi" w:cstheme="majorBidi"/>
          <w:sz w:val="24"/>
          <w:szCs w:val="24"/>
        </w:rPr>
        <w:t>.</w:t>
      </w:r>
    </w:p>
    <w:p w14:paraId="0D2761E9" w14:textId="728013C0" w:rsidR="002921AD" w:rsidRDefault="002921AD" w:rsidP="00BB6F52">
      <w:pPr>
        <w:rPr>
          <w:rFonts w:asciiTheme="majorBidi" w:hAnsiTheme="majorBidi" w:cstheme="majorBidi"/>
          <w:sz w:val="24"/>
          <w:szCs w:val="24"/>
        </w:rPr>
      </w:pPr>
    </w:p>
    <w:p w14:paraId="36829919" w14:textId="33B476AA" w:rsidR="00C26AAD" w:rsidRDefault="00F55154" w:rsidP="00BB6F52">
      <w:pPr>
        <w:rPr>
          <w:rFonts w:asciiTheme="majorBidi" w:hAnsiTheme="majorBidi" w:cstheme="majorBidi"/>
          <w:sz w:val="24"/>
          <w:szCs w:val="24"/>
        </w:rPr>
      </w:pPr>
      <w:r>
        <w:rPr>
          <w:rFonts w:asciiTheme="majorBidi" w:hAnsiTheme="majorBidi" w:cstheme="majorBidi"/>
          <w:sz w:val="24"/>
          <w:szCs w:val="24"/>
        </w:rPr>
        <w:t xml:space="preserve">Papoulis, S. E., Wilhelm, S., </w:t>
      </w:r>
      <w:r w:rsidRPr="00F55154">
        <w:rPr>
          <w:rFonts w:asciiTheme="majorBidi" w:hAnsiTheme="majorBidi" w:cstheme="majorBidi"/>
          <w:b/>
          <w:bCs/>
          <w:sz w:val="24"/>
          <w:szCs w:val="24"/>
        </w:rPr>
        <w:t>Talmy, D.,</w:t>
      </w:r>
      <w:r>
        <w:rPr>
          <w:rFonts w:asciiTheme="majorBidi" w:hAnsiTheme="majorBidi" w:cstheme="majorBidi"/>
          <w:sz w:val="24"/>
          <w:szCs w:val="24"/>
        </w:rPr>
        <w:t xml:space="preserve"> </w:t>
      </w:r>
      <w:proofErr w:type="spellStart"/>
      <w:r>
        <w:rPr>
          <w:rFonts w:asciiTheme="majorBidi" w:hAnsiTheme="majorBidi" w:cstheme="majorBidi"/>
          <w:sz w:val="24"/>
          <w:szCs w:val="24"/>
        </w:rPr>
        <w:t>Zinser</w:t>
      </w:r>
      <w:proofErr w:type="spellEnd"/>
      <w:r>
        <w:rPr>
          <w:rFonts w:asciiTheme="majorBidi" w:hAnsiTheme="majorBidi" w:cstheme="majorBidi"/>
          <w:sz w:val="24"/>
          <w:szCs w:val="24"/>
        </w:rPr>
        <w:t>, E.</w:t>
      </w:r>
      <w:r w:rsidR="00966BC5">
        <w:rPr>
          <w:rFonts w:asciiTheme="majorBidi" w:hAnsiTheme="majorBidi" w:cstheme="majorBidi"/>
          <w:sz w:val="24"/>
          <w:szCs w:val="24"/>
        </w:rPr>
        <w:t>R.</w:t>
      </w:r>
      <w:r>
        <w:rPr>
          <w:rFonts w:asciiTheme="majorBidi" w:hAnsiTheme="majorBidi" w:cstheme="majorBidi"/>
          <w:sz w:val="24"/>
          <w:szCs w:val="24"/>
        </w:rPr>
        <w:t xml:space="preserve"> (</w:t>
      </w:r>
      <w:r w:rsidRPr="00F55154">
        <w:rPr>
          <w:rFonts w:asciiTheme="majorBidi" w:hAnsiTheme="majorBidi" w:cstheme="majorBidi"/>
          <w:i/>
          <w:iCs/>
          <w:sz w:val="24"/>
          <w:szCs w:val="24"/>
        </w:rPr>
        <w:t>in prep</w:t>
      </w:r>
      <w:r>
        <w:rPr>
          <w:rFonts w:asciiTheme="majorBidi" w:hAnsiTheme="majorBidi" w:cstheme="majorBidi"/>
          <w:sz w:val="24"/>
          <w:szCs w:val="24"/>
        </w:rPr>
        <w:t xml:space="preserve">) Environmental nutrient inputs explain the distribution of restriction modification systems in prokaryotic organisms. </w:t>
      </w:r>
    </w:p>
    <w:p w14:paraId="45018B83" w14:textId="77777777" w:rsidR="00C26AAD" w:rsidRDefault="00C26AAD" w:rsidP="00BB6F52">
      <w:pPr>
        <w:rPr>
          <w:rFonts w:asciiTheme="majorBidi" w:hAnsiTheme="majorBidi" w:cstheme="majorBidi"/>
          <w:sz w:val="24"/>
          <w:szCs w:val="24"/>
        </w:rPr>
      </w:pPr>
    </w:p>
    <w:p w14:paraId="1700894E" w14:textId="4B9B045E" w:rsidR="001431EA" w:rsidRDefault="00830F58" w:rsidP="00BB6F52">
      <w:pPr>
        <w:rPr>
          <w:rFonts w:asciiTheme="majorBidi" w:hAnsiTheme="majorBidi" w:cstheme="majorBidi"/>
          <w:b/>
          <w:sz w:val="24"/>
          <w:szCs w:val="24"/>
        </w:rPr>
      </w:pPr>
      <w:r w:rsidRPr="00BB6F52">
        <w:rPr>
          <w:rFonts w:asciiTheme="majorBidi" w:hAnsiTheme="majorBidi" w:cstheme="majorBidi"/>
          <w:b/>
          <w:sz w:val="24"/>
          <w:szCs w:val="24"/>
        </w:rPr>
        <w:t>Pe</w:t>
      </w:r>
      <w:r w:rsidR="001431EA" w:rsidRPr="00BB6F52">
        <w:rPr>
          <w:rFonts w:asciiTheme="majorBidi" w:hAnsiTheme="majorBidi" w:cstheme="majorBidi"/>
          <w:b/>
          <w:sz w:val="24"/>
          <w:szCs w:val="24"/>
        </w:rPr>
        <w:t>er Reviewed Publications</w:t>
      </w:r>
    </w:p>
    <w:p w14:paraId="15035DC5" w14:textId="77777777" w:rsidR="00C26AAD" w:rsidRDefault="00C26AAD" w:rsidP="00BB6F52">
      <w:pPr>
        <w:rPr>
          <w:rFonts w:asciiTheme="majorBidi" w:hAnsiTheme="majorBidi" w:cstheme="majorBidi"/>
          <w:b/>
          <w:sz w:val="24"/>
          <w:szCs w:val="24"/>
        </w:rPr>
      </w:pPr>
    </w:p>
    <w:p w14:paraId="6F8EF28E" w14:textId="5AFEEA78" w:rsidR="002053D1" w:rsidRPr="00BB6F52" w:rsidRDefault="002053D1" w:rsidP="002053D1">
      <w:pPr>
        <w:rPr>
          <w:rFonts w:asciiTheme="majorBidi" w:hAnsiTheme="majorBidi" w:cstheme="majorBidi"/>
          <w:sz w:val="24"/>
          <w:szCs w:val="24"/>
        </w:rPr>
      </w:pPr>
      <w:r w:rsidRPr="0070740F">
        <w:rPr>
          <w:rFonts w:asciiTheme="majorBidi" w:hAnsiTheme="majorBidi" w:cstheme="majorBidi"/>
          <w:b/>
          <w:bCs/>
          <w:sz w:val="24"/>
          <w:szCs w:val="24"/>
        </w:rPr>
        <w:t>Talmy, D.,</w:t>
      </w:r>
      <w:r w:rsidRPr="00BB6F52">
        <w:rPr>
          <w:rFonts w:asciiTheme="majorBidi" w:hAnsiTheme="majorBidi" w:cstheme="majorBidi"/>
          <w:sz w:val="24"/>
          <w:szCs w:val="24"/>
        </w:rPr>
        <w:t xml:space="preserve"> Beckett, S.J., Taniguchi, D.A.A., Weitz, J., Follows, M.J. (</w:t>
      </w:r>
      <w:r>
        <w:rPr>
          <w:rFonts w:asciiTheme="majorBidi" w:hAnsiTheme="majorBidi" w:cstheme="majorBidi"/>
          <w:i/>
          <w:sz w:val="24"/>
          <w:szCs w:val="24"/>
        </w:rPr>
        <w:t>2019</w:t>
      </w:r>
      <w:r w:rsidRPr="00BB6F52">
        <w:rPr>
          <w:rFonts w:asciiTheme="majorBidi" w:hAnsiTheme="majorBidi" w:cstheme="majorBidi"/>
          <w:sz w:val="24"/>
          <w:szCs w:val="24"/>
        </w:rPr>
        <w:t>). An empirical model of carbon transfer through marine viruses and microzooplankton grazers.</w:t>
      </w:r>
      <w:r>
        <w:rPr>
          <w:rFonts w:asciiTheme="majorBidi" w:hAnsiTheme="majorBidi" w:cstheme="majorBidi"/>
          <w:sz w:val="24"/>
          <w:szCs w:val="24"/>
        </w:rPr>
        <w:t xml:space="preserve"> </w:t>
      </w:r>
      <w:r w:rsidRPr="002921AD">
        <w:rPr>
          <w:rFonts w:asciiTheme="majorBidi" w:hAnsiTheme="majorBidi" w:cstheme="majorBidi"/>
          <w:i/>
          <w:iCs/>
          <w:sz w:val="24"/>
          <w:szCs w:val="24"/>
        </w:rPr>
        <w:t>Environmental Microbiology</w:t>
      </w:r>
      <w:r w:rsidR="00966BC5">
        <w:rPr>
          <w:rFonts w:asciiTheme="majorBidi" w:hAnsiTheme="majorBidi" w:cstheme="majorBidi"/>
          <w:i/>
          <w:iCs/>
          <w:sz w:val="24"/>
          <w:szCs w:val="24"/>
        </w:rPr>
        <w:t>, 21, 2171-2181</w:t>
      </w:r>
      <w:r>
        <w:rPr>
          <w:rFonts w:asciiTheme="majorBidi" w:hAnsiTheme="majorBidi" w:cstheme="majorBidi"/>
          <w:sz w:val="24"/>
          <w:szCs w:val="24"/>
        </w:rPr>
        <w:t>.</w:t>
      </w:r>
    </w:p>
    <w:p w14:paraId="59FC35FC" w14:textId="77777777" w:rsidR="002053D1" w:rsidRPr="00BB6F52" w:rsidRDefault="002053D1" w:rsidP="002053D1">
      <w:pPr>
        <w:rPr>
          <w:rFonts w:asciiTheme="majorBidi" w:hAnsiTheme="majorBidi" w:cstheme="majorBidi"/>
          <w:bCs/>
          <w:sz w:val="24"/>
          <w:szCs w:val="24"/>
        </w:rPr>
      </w:pPr>
    </w:p>
    <w:p w14:paraId="6916CACB" w14:textId="4E7E00F1" w:rsidR="00001BCD" w:rsidRPr="00001BCD" w:rsidRDefault="002053D1" w:rsidP="000503DA">
      <w:pPr>
        <w:pStyle w:val="CommentText"/>
        <w:rPr>
          <w:rFonts w:asciiTheme="majorBidi" w:hAnsiTheme="majorBidi" w:cstheme="majorBidi"/>
          <w:bCs/>
          <w:sz w:val="24"/>
          <w:szCs w:val="24"/>
        </w:rPr>
      </w:pPr>
      <w:proofErr w:type="spellStart"/>
      <w:r w:rsidRPr="00BD7C06">
        <w:rPr>
          <w:rFonts w:asciiTheme="majorBidi" w:hAnsiTheme="majorBidi" w:cstheme="majorBidi"/>
          <w:bCs/>
          <w:sz w:val="24"/>
          <w:szCs w:val="24"/>
        </w:rPr>
        <w:t>Nissimov</w:t>
      </w:r>
      <w:proofErr w:type="spellEnd"/>
      <w:r w:rsidRPr="00BD7C06">
        <w:rPr>
          <w:rFonts w:asciiTheme="majorBidi" w:hAnsiTheme="majorBidi" w:cstheme="majorBidi"/>
          <w:bCs/>
          <w:sz w:val="24"/>
          <w:szCs w:val="24"/>
        </w:rPr>
        <w:t xml:space="preserve">, J.I., </w:t>
      </w:r>
      <w:r w:rsidRPr="002053D1">
        <w:rPr>
          <w:rFonts w:asciiTheme="majorBidi" w:hAnsiTheme="majorBidi" w:cstheme="majorBidi"/>
          <w:b/>
          <w:sz w:val="24"/>
          <w:szCs w:val="24"/>
        </w:rPr>
        <w:t>Talmy, D.,</w:t>
      </w:r>
      <w:r w:rsidRPr="00BD7C06">
        <w:rPr>
          <w:rFonts w:asciiTheme="majorBidi" w:hAnsiTheme="majorBidi" w:cstheme="majorBidi"/>
          <w:bCs/>
          <w:sz w:val="24"/>
          <w:szCs w:val="24"/>
        </w:rPr>
        <w:t xml:space="preserve"> </w:t>
      </w:r>
      <w:proofErr w:type="spellStart"/>
      <w:r w:rsidRPr="00BD7C06">
        <w:rPr>
          <w:rFonts w:asciiTheme="majorBidi" w:hAnsiTheme="majorBidi" w:cstheme="majorBidi"/>
          <w:bCs/>
          <w:sz w:val="24"/>
          <w:szCs w:val="24"/>
        </w:rPr>
        <w:t>Haramaty</w:t>
      </w:r>
      <w:proofErr w:type="spellEnd"/>
      <w:r w:rsidRPr="00BD7C06">
        <w:rPr>
          <w:rFonts w:asciiTheme="majorBidi" w:hAnsiTheme="majorBidi" w:cstheme="majorBidi"/>
          <w:bCs/>
          <w:sz w:val="24"/>
          <w:szCs w:val="24"/>
        </w:rPr>
        <w:t xml:space="preserve">, L., Fredricks, H., </w:t>
      </w:r>
      <w:proofErr w:type="spellStart"/>
      <w:r w:rsidRPr="00BD7C06">
        <w:rPr>
          <w:rFonts w:asciiTheme="majorBidi" w:hAnsiTheme="majorBidi" w:cstheme="majorBidi"/>
          <w:bCs/>
          <w:sz w:val="24"/>
          <w:szCs w:val="24"/>
        </w:rPr>
        <w:t>Zelzion</w:t>
      </w:r>
      <w:proofErr w:type="spellEnd"/>
      <w:r w:rsidRPr="00BD7C06">
        <w:rPr>
          <w:rFonts w:asciiTheme="majorBidi" w:hAnsiTheme="majorBidi" w:cstheme="majorBidi"/>
          <w:bCs/>
          <w:sz w:val="24"/>
          <w:szCs w:val="24"/>
        </w:rPr>
        <w:t xml:space="preserve">, U., </w:t>
      </w:r>
      <w:proofErr w:type="spellStart"/>
      <w:r w:rsidRPr="00BD7C06">
        <w:rPr>
          <w:rFonts w:asciiTheme="majorBidi" w:hAnsiTheme="majorBidi" w:cstheme="majorBidi"/>
          <w:bCs/>
          <w:sz w:val="24"/>
          <w:szCs w:val="24"/>
        </w:rPr>
        <w:t>Eren</w:t>
      </w:r>
      <w:proofErr w:type="spellEnd"/>
      <w:r w:rsidRPr="00BD7C06">
        <w:rPr>
          <w:rFonts w:asciiTheme="majorBidi" w:hAnsiTheme="majorBidi" w:cstheme="majorBidi"/>
          <w:bCs/>
          <w:sz w:val="24"/>
          <w:szCs w:val="24"/>
        </w:rPr>
        <w:t xml:space="preserve">, M., Gardella, R., </w:t>
      </w:r>
      <w:proofErr w:type="spellStart"/>
      <w:r w:rsidRPr="00BD7C06">
        <w:rPr>
          <w:rFonts w:asciiTheme="majorBidi" w:hAnsiTheme="majorBidi" w:cstheme="majorBidi"/>
          <w:bCs/>
          <w:sz w:val="24"/>
          <w:szCs w:val="24"/>
        </w:rPr>
        <w:t>Laber</w:t>
      </w:r>
      <w:proofErr w:type="spellEnd"/>
      <w:r w:rsidRPr="00BD7C06">
        <w:rPr>
          <w:rFonts w:asciiTheme="majorBidi" w:hAnsiTheme="majorBidi" w:cstheme="majorBidi"/>
          <w:bCs/>
          <w:sz w:val="24"/>
          <w:szCs w:val="24"/>
        </w:rPr>
        <w:t xml:space="preserve">, C., More, K.D., Bhattacharya, D., Follows, M.J., </w:t>
      </w:r>
      <w:proofErr w:type="spellStart"/>
      <w:r w:rsidRPr="00BD7C06">
        <w:rPr>
          <w:rFonts w:asciiTheme="majorBidi" w:hAnsiTheme="majorBidi" w:cstheme="majorBidi"/>
          <w:bCs/>
          <w:sz w:val="24"/>
          <w:szCs w:val="24"/>
        </w:rPr>
        <w:t>Coolen</w:t>
      </w:r>
      <w:proofErr w:type="spellEnd"/>
      <w:r w:rsidRPr="00BD7C06">
        <w:rPr>
          <w:rFonts w:asciiTheme="majorBidi" w:hAnsiTheme="majorBidi" w:cstheme="majorBidi"/>
          <w:bCs/>
          <w:sz w:val="24"/>
          <w:szCs w:val="24"/>
        </w:rPr>
        <w:t xml:space="preserve">, M.J.L., Van </w:t>
      </w:r>
      <w:proofErr w:type="spellStart"/>
      <w:r w:rsidRPr="00BD7C06">
        <w:rPr>
          <w:rFonts w:asciiTheme="majorBidi" w:hAnsiTheme="majorBidi" w:cstheme="majorBidi"/>
          <w:bCs/>
          <w:sz w:val="24"/>
          <w:szCs w:val="24"/>
        </w:rPr>
        <w:t>Mooy</w:t>
      </w:r>
      <w:proofErr w:type="spellEnd"/>
      <w:r w:rsidRPr="00BD7C06">
        <w:rPr>
          <w:rFonts w:asciiTheme="majorBidi" w:hAnsiTheme="majorBidi" w:cstheme="majorBidi"/>
          <w:bCs/>
          <w:sz w:val="24"/>
          <w:szCs w:val="24"/>
        </w:rPr>
        <w:t xml:space="preserve">, B.A.S., </w:t>
      </w:r>
      <w:proofErr w:type="spellStart"/>
      <w:r w:rsidRPr="00BD7C06">
        <w:rPr>
          <w:rFonts w:asciiTheme="majorBidi" w:hAnsiTheme="majorBidi" w:cstheme="majorBidi"/>
          <w:bCs/>
          <w:sz w:val="24"/>
          <w:szCs w:val="24"/>
        </w:rPr>
        <w:t>Bidle</w:t>
      </w:r>
      <w:proofErr w:type="spellEnd"/>
      <w:r w:rsidRPr="00BD7C06">
        <w:rPr>
          <w:rFonts w:asciiTheme="majorBidi" w:hAnsiTheme="majorBidi" w:cstheme="majorBidi"/>
          <w:bCs/>
          <w:sz w:val="24"/>
          <w:szCs w:val="24"/>
        </w:rPr>
        <w:t>, K.D. (</w:t>
      </w:r>
      <w:r>
        <w:rPr>
          <w:rFonts w:asciiTheme="majorBidi" w:hAnsiTheme="majorBidi" w:cstheme="majorBidi"/>
          <w:bCs/>
          <w:i/>
          <w:sz w:val="24"/>
          <w:szCs w:val="24"/>
        </w:rPr>
        <w:t>2019</w:t>
      </w:r>
      <w:r w:rsidRPr="00BD7C06">
        <w:rPr>
          <w:rFonts w:asciiTheme="majorBidi" w:hAnsiTheme="majorBidi" w:cstheme="majorBidi"/>
          <w:bCs/>
          <w:sz w:val="24"/>
          <w:szCs w:val="24"/>
        </w:rPr>
        <w:t xml:space="preserve">) Biochemical diversity of </w:t>
      </w:r>
      <w:r w:rsidRPr="00BD7C06">
        <w:rPr>
          <w:rFonts w:asciiTheme="majorBidi" w:eastAsia="Times New Roman" w:hAnsiTheme="majorBidi" w:cstheme="majorBidi"/>
          <w:bCs/>
          <w:spacing w:val="10"/>
          <w:sz w:val="24"/>
          <w:szCs w:val="24"/>
          <w:lang w:val="en-US"/>
        </w:rPr>
        <w:t xml:space="preserve">sphingolipid biosynthesis as a </w:t>
      </w:r>
      <w:r w:rsidRPr="00BD7C06">
        <w:rPr>
          <w:rFonts w:asciiTheme="majorBidi" w:hAnsiTheme="majorBidi" w:cstheme="majorBidi"/>
          <w:bCs/>
          <w:sz w:val="24"/>
          <w:szCs w:val="24"/>
        </w:rPr>
        <w:t>driver of algal-virus competitive ecology</w:t>
      </w:r>
      <w:r>
        <w:rPr>
          <w:rFonts w:asciiTheme="majorBidi" w:hAnsiTheme="majorBidi" w:cstheme="majorBidi"/>
          <w:bCs/>
          <w:sz w:val="24"/>
          <w:szCs w:val="24"/>
        </w:rPr>
        <w:t xml:space="preserve">. </w:t>
      </w:r>
      <w:r>
        <w:rPr>
          <w:rFonts w:asciiTheme="majorBidi" w:hAnsiTheme="majorBidi" w:cstheme="majorBidi"/>
          <w:bCs/>
          <w:i/>
          <w:iCs/>
          <w:sz w:val="24"/>
          <w:szCs w:val="24"/>
        </w:rPr>
        <w:t>Environmental Microbiology</w:t>
      </w:r>
      <w:r w:rsidRPr="00BD7C06">
        <w:rPr>
          <w:rFonts w:asciiTheme="majorBidi" w:hAnsiTheme="majorBidi" w:cstheme="majorBidi"/>
          <w:bCs/>
          <w:sz w:val="24"/>
          <w:szCs w:val="24"/>
        </w:rPr>
        <w:t>.</w:t>
      </w:r>
    </w:p>
    <w:p w14:paraId="7296F8AF" w14:textId="1EAAC8BF" w:rsidR="00136D34" w:rsidRDefault="00136D34" w:rsidP="00136D34">
      <w:pPr>
        <w:rPr>
          <w:rFonts w:asciiTheme="majorBidi" w:hAnsiTheme="majorBidi" w:cstheme="majorBidi"/>
          <w:sz w:val="24"/>
          <w:szCs w:val="24"/>
        </w:rPr>
      </w:pPr>
      <w:r w:rsidRPr="00136D34">
        <w:rPr>
          <w:rFonts w:asciiTheme="majorBidi" w:hAnsiTheme="majorBidi" w:cstheme="majorBidi"/>
          <w:b/>
          <w:bCs/>
          <w:sz w:val="24"/>
          <w:szCs w:val="24"/>
        </w:rPr>
        <w:t>Talmy, D.,</w:t>
      </w:r>
      <w:r w:rsidRPr="00BB6F52">
        <w:rPr>
          <w:rFonts w:asciiTheme="majorBidi" w:hAnsiTheme="majorBidi" w:cstheme="majorBidi"/>
          <w:sz w:val="24"/>
          <w:szCs w:val="24"/>
        </w:rPr>
        <w:t xml:space="preserve"> Beckett, S.J., Taniguchi, D.A.A., Weitz, J., Follows, M.J. (</w:t>
      </w:r>
      <w:r w:rsidR="002053D1">
        <w:rPr>
          <w:rFonts w:asciiTheme="majorBidi" w:hAnsiTheme="majorBidi" w:cstheme="majorBidi"/>
          <w:i/>
          <w:sz w:val="24"/>
          <w:szCs w:val="24"/>
        </w:rPr>
        <w:t>2019</w:t>
      </w:r>
      <w:r w:rsidRPr="00BB6F52">
        <w:rPr>
          <w:rFonts w:asciiTheme="majorBidi" w:hAnsiTheme="majorBidi" w:cstheme="majorBidi"/>
          <w:sz w:val="24"/>
          <w:szCs w:val="24"/>
        </w:rPr>
        <w:t>). Contrasting controls on microzooplankton grazing and viral infection of microbial prey.</w:t>
      </w:r>
      <w:r>
        <w:rPr>
          <w:rFonts w:asciiTheme="majorBidi" w:hAnsiTheme="majorBidi" w:cstheme="majorBidi"/>
          <w:sz w:val="24"/>
          <w:szCs w:val="24"/>
        </w:rPr>
        <w:t xml:space="preserve"> </w:t>
      </w:r>
      <w:r>
        <w:rPr>
          <w:rFonts w:asciiTheme="majorBidi" w:hAnsiTheme="majorBidi" w:cstheme="majorBidi"/>
          <w:i/>
          <w:iCs/>
          <w:sz w:val="24"/>
          <w:szCs w:val="24"/>
        </w:rPr>
        <w:t>Frontiers in Marine Science</w:t>
      </w:r>
      <w:r>
        <w:rPr>
          <w:rFonts w:asciiTheme="majorBidi" w:hAnsiTheme="majorBidi" w:cstheme="majorBidi"/>
          <w:sz w:val="24"/>
          <w:szCs w:val="24"/>
        </w:rPr>
        <w:t>.</w:t>
      </w:r>
    </w:p>
    <w:p w14:paraId="3CACDD37" w14:textId="77777777" w:rsidR="00136D34" w:rsidRDefault="00136D34" w:rsidP="00BB6F52">
      <w:pPr>
        <w:rPr>
          <w:rFonts w:asciiTheme="majorBidi" w:hAnsiTheme="majorBidi" w:cstheme="majorBidi"/>
          <w:sz w:val="24"/>
          <w:szCs w:val="24"/>
        </w:rPr>
      </w:pPr>
    </w:p>
    <w:p w14:paraId="49A02B53" w14:textId="7819E5D9" w:rsidR="002921AD" w:rsidRPr="002921AD" w:rsidRDefault="002921AD" w:rsidP="002921AD">
      <w:pPr>
        <w:rPr>
          <w:rFonts w:asciiTheme="majorBidi" w:hAnsiTheme="majorBidi" w:cstheme="majorBidi"/>
          <w:bCs/>
          <w:sz w:val="24"/>
          <w:szCs w:val="24"/>
        </w:rPr>
      </w:pPr>
      <w:proofErr w:type="spellStart"/>
      <w:r w:rsidRPr="00BB6F52">
        <w:rPr>
          <w:rFonts w:asciiTheme="majorBidi" w:hAnsiTheme="majorBidi" w:cstheme="majorBidi"/>
          <w:bCs/>
          <w:sz w:val="24"/>
          <w:szCs w:val="24"/>
        </w:rPr>
        <w:t>Thamatrakoln</w:t>
      </w:r>
      <w:proofErr w:type="spellEnd"/>
      <w:r w:rsidRPr="00BB6F52">
        <w:rPr>
          <w:rFonts w:asciiTheme="majorBidi" w:hAnsiTheme="majorBidi" w:cstheme="majorBidi"/>
          <w:bCs/>
          <w:sz w:val="24"/>
          <w:szCs w:val="24"/>
        </w:rPr>
        <w:t xml:space="preserve">, K., </w:t>
      </w:r>
      <w:r w:rsidR="00BF59CC" w:rsidRPr="00136D34">
        <w:rPr>
          <w:rFonts w:asciiTheme="majorBidi" w:hAnsiTheme="majorBidi" w:cstheme="majorBidi"/>
          <w:b/>
          <w:sz w:val="24"/>
          <w:szCs w:val="24"/>
        </w:rPr>
        <w:t>Talmy, D.,</w:t>
      </w:r>
      <w:r w:rsidR="00BF59CC" w:rsidRPr="00BB6F52">
        <w:rPr>
          <w:rFonts w:asciiTheme="majorBidi" w:hAnsiTheme="majorBidi" w:cstheme="majorBidi"/>
          <w:bCs/>
          <w:sz w:val="24"/>
          <w:szCs w:val="24"/>
        </w:rPr>
        <w:t xml:space="preserve"> </w:t>
      </w:r>
      <w:proofErr w:type="spellStart"/>
      <w:r w:rsidRPr="00BB6F52">
        <w:rPr>
          <w:rFonts w:asciiTheme="majorBidi" w:hAnsiTheme="majorBidi" w:cstheme="majorBidi"/>
          <w:bCs/>
          <w:sz w:val="24"/>
          <w:szCs w:val="24"/>
        </w:rPr>
        <w:t>Haramaty</w:t>
      </w:r>
      <w:proofErr w:type="spellEnd"/>
      <w:r w:rsidRPr="00BB6F52">
        <w:rPr>
          <w:rFonts w:asciiTheme="majorBidi" w:hAnsiTheme="majorBidi" w:cstheme="majorBidi"/>
          <w:bCs/>
          <w:sz w:val="24"/>
          <w:szCs w:val="24"/>
        </w:rPr>
        <w:t xml:space="preserve">, L., </w:t>
      </w:r>
      <w:proofErr w:type="spellStart"/>
      <w:r w:rsidRPr="00BB6F52">
        <w:rPr>
          <w:rFonts w:asciiTheme="majorBidi" w:hAnsiTheme="majorBidi" w:cstheme="majorBidi"/>
          <w:bCs/>
          <w:sz w:val="24"/>
          <w:szCs w:val="24"/>
        </w:rPr>
        <w:t>Maniscalco</w:t>
      </w:r>
      <w:proofErr w:type="spellEnd"/>
      <w:r w:rsidRPr="00BB6F52">
        <w:rPr>
          <w:rFonts w:asciiTheme="majorBidi" w:hAnsiTheme="majorBidi" w:cstheme="majorBidi"/>
          <w:bCs/>
          <w:sz w:val="24"/>
          <w:szCs w:val="24"/>
        </w:rPr>
        <w:t xml:space="preserve">, C., Latham, J., Natale, F., </w:t>
      </w:r>
      <w:proofErr w:type="spellStart"/>
      <w:r w:rsidRPr="00BB6F52">
        <w:rPr>
          <w:rFonts w:asciiTheme="majorBidi" w:hAnsiTheme="majorBidi" w:cstheme="majorBidi"/>
          <w:bCs/>
          <w:sz w:val="24"/>
          <w:szCs w:val="24"/>
        </w:rPr>
        <w:t>Coolen</w:t>
      </w:r>
      <w:proofErr w:type="spellEnd"/>
      <w:r w:rsidRPr="00BB6F52">
        <w:rPr>
          <w:rFonts w:asciiTheme="majorBidi" w:hAnsiTheme="majorBidi" w:cstheme="majorBidi"/>
          <w:bCs/>
          <w:sz w:val="24"/>
          <w:szCs w:val="24"/>
        </w:rPr>
        <w:t xml:space="preserve">, M.J.L., Follows, M.J., </w:t>
      </w:r>
      <w:proofErr w:type="spellStart"/>
      <w:r w:rsidRPr="00BB6F52">
        <w:rPr>
          <w:rFonts w:asciiTheme="majorBidi" w:hAnsiTheme="majorBidi" w:cstheme="majorBidi"/>
          <w:bCs/>
          <w:sz w:val="24"/>
          <w:szCs w:val="24"/>
        </w:rPr>
        <w:t>Bidle</w:t>
      </w:r>
      <w:proofErr w:type="spellEnd"/>
      <w:r w:rsidRPr="00BB6F52">
        <w:rPr>
          <w:rFonts w:asciiTheme="majorBidi" w:hAnsiTheme="majorBidi" w:cstheme="majorBidi"/>
          <w:bCs/>
          <w:sz w:val="24"/>
          <w:szCs w:val="24"/>
        </w:rPr>
        <w:t>, K.D. (</w:t>
      </w:r>
      <w:r w:rsidR="00BD7C06">
        <w:rPr>
          <w:rFonts w:asciiTheme="majorBidi" w:hAnsiTheme="majorBidi" w:cstheme="majorBidi"/>
          <w:bCs/>
          <w:i/>
          <w:sz w:val="24"/>
          <w:szCs w:val="24"/>
        </w:rPr>
        <w:t>2018</w:t>
      </w:r>
      <w:r w:rsidRPr="00BB6F52">
        <w:rPr>
          <w:rFonts w:asciiTheme="majorBidi" w:hAnsiTheme="majorBidi" w:cstheme="majorBidi"/>
          <w:bCs/>
          <w:sz w:val="24"/>
          <w:szCs w:val="24"/>
        </w:rPr>
        <w:t>). Light-dependent regulation of coccolithophore host-virus interactions</w:t>
      </w:r>
      <w:r>
        <w:rPr>
          <w:rFonts w:asciiTheme="majorBidi" w:hAnsiTheme="majorBidi" w:cstheme="majorBidi"/>
          <w:bCs/>
          <w:sz w:val="24"/>
          <w:szCs w:val="24"/>
        </w:rPr>
        <w:t xml:space="preserve">. </w:t>
      </w:r>
      <w:r w:rsidRPr="006E4009">
        <w:rPr>
          <w:rFonts w:asciiTheme="majorBidi" w:hAnsiTheme="majorBidi" w:cstheme="majorBidi"/>
          <w:bCs/>
          <w:i/>
          <w:iCs/>
          <w:sz w:val="24"/>
          <w:szCs w:val="24"/>
        </w:rPr>
        <w:t xml:space="preserve">New </w:t>
      </w:r>
      <w:proofErr w:type="spellStart"/>
      <w:r w:rsidRPr="006E4009">
        <w:rPr>
          <w:rFonts w:asciiTheme="majorBidi" w:hAnsiTheme="majorBidi" w:cstheme="majorBidi"/>
          <w:bCs/>
          <w:i/>
          <w:iCs/>
          <w:sz w:val="24"/>
          <w:szCs w:val="24"/>
        </w:rPr>
        <w:t>Phytologist</w:t>
      </w:r>
      <w:proofErr w:type="spellEnd"/>
      <w:r w:rsidRPr="00BB6F52">
        <w:rPr>
          <w:rFonts w:asciiTheme="majorBidi" w:hAnsiTheme="majorBidi" w:cstheme="majorBidi"/>
          <w:bCs/>
          <w:sz w:val="24"/>
          <w:szCs w:val="24"/>
        </w:rPr>
        <w:t>.</w:t>
      </w:r>
    </w:p>
    <w:p w14:paraId="20AAF25C" w14:textId="77777777" w:rsidR="002921AD" w:rsidRPr="00BB6F52" w:rsidRDefault="002921AD" w:rsidP="00BB6F52">
      <w:pPr>
        <w:rPr>
          <w:rFonts w:asciiTheme="majorBidi" w:hAnsiTheme="majorBidi" w:cstheme="majorBidi"/>
          <w:sz w:val="24"/>
          <w:szCs w:val="24"/>
        </w:rPr>
      </w:pPr>
    </w:p>
    <w:p w14:paraId="27A2F8F3" w14:textId="0C3844EF" w:rsidR="00CD3300" w:rsidRPr="00BB6F52" w:rsidRDefault="00CD3300" w:rsidP="00BB6F52">
      <w:pPr>
        <w:rPr>
          <w:rFonts w:asciiTheme="majorBidi" w:hAnsiTheme="majorBidi" w:cstheme="majorBidi"/>
          <w:sz w:val="24"/>
          <w:szCs w:val="24"/>
        </w:rPr>
      </w:pPr>
      <w:proofErr w:type="spellStart"/>
      <w:r w:rsidRPr="00BB6F52">
        <w:rPr>
          <w:rFonts w:asciiTheme="majorBidi" w:hAnsiTheme="majorBidi" w:cstheme="majorBidi"/>
          <w:sz w:val="24"/>
          <w:szCs w:val="24"/>
        </w:rPr>
        <w:t>Omta</w:t>
      </w:r>
      <w:proofErr w:type="spellEnd"/>
      <w:r w:rsidRPr="00BB6F52">
        <w:rPr>
          <w:rFonts w:asciiTheme="majorBidi" w:hAnsiTheme="majorBidi" w:cstheme="majorBidi"/>
          <w:sz w:val="24"/>
          <w:szCs w:val="24"/>
        </w:rPr>
        <w:t xml:space="preserve">, A.W., </w:t>
      </w:r>
      <w:r w:rsidRPr="00136D34">
        <w:rPr>
          <w:rFonts w:asciiTheme="majorBidi" w:hAnsiTheme="majorBidi" w:cstheme="majorBidi"/>
          <w:b/>
          <w:bCs/>
          <w:sz w:val="24"/>
          <w:szCs w:val="24"/>
        </w:rPr>
        <w:t>Talmy, D.,</w:t>
      </w:r>
      <w:r w:rsidRPr="00BB6F52">
        <w:rPr>
          <w:rFonts w:asciiTheme="majorBidi" w:hAnsiTheme="majorBidi" w:cstheme="majorBidi"/>
          <w:sz w:val="24"/>
          <w:szCs w:val="24"/>
        </w:rPr>
        <w:t xml:space="preserve"> Sher, D., Finkel, Z.V., Irwin, A.J., Follows, M.J.  (</w:t>
      </w:r>
      <w:r w:rsidRPr="00BB6F52">
        <w:rPr>
          <w:rFonts w:asciiTheme="majorBidi" w:hAnsiTheme="majorBidi" w:cstheme="majorBidi"/>
          <w:i/>
          <w:sz w:val="24"/>
          <w:szCs w:val="24"/>
        </w:rPr>
        <w:t>2017</w:t>
      </w:r>
      <w:r w:rsidRPr="00BB6F52">
        <w:rPr>
          <w:rFonts w:asciiTheme="majorBidi" w:hAnsiTheme="majorBidi" w:cstheme="majorBidi"/>
          <w:sz w:val="24"/>
          <w:szCs w:val="24"/>
        </w:rPr>
        <w:t xml:space="preserve">). Extracting phytoplankton physiological traits from batch and chemostat culture data. </w:t>
      </w:r>
      <w:r w:rsidRPr="00BB6F52">
        <w:rPr>
          <w:rFonts w:asciiTheme="majorBidi" w:hAnsiTheme="majorBidi" w:cstheme="majorBidi"/>
          <w:i/>
          <w:sz w:val="24"/>
          <w:szCs w:val="24"/>
        </w:rPr>
        <w:t>Limnology and Oceanography: Methods, 15, 453-466</w:t>
      </w:r>
      <w:r w:rsidRPr="00BB6F52">
        <w:rPr>
          <w:rFonts w:asciiTheme="majorBidi" w:hAnsiTheme="majorBidi" w:cstheme="majorBidi"/>
          <w:sz w:val="24"/>
          <w:szCs w:val="24"/>
        </w:rPr>
        <w:t xml:space="preserve">. </w:t>
      </w:r>
    </w:p>
    <w:p w14:paraId="32353AA0" w14:textId="77777777" w:rsidR="00CD3300" w:rsidRPr="00BB6F52" w:rsidRDefault="00CD3300" w:rsidP="00BB6F52">
      <w:pPr>
        <w:rPr>
          <w:rFonts w:asciiTheme="majorBidi" w:hAnsiTheme="majorBidi" w:cstheme="majorBidi"/>
          <w:sz w:val="24"/>
          <w:szCs w:val="24"/>
        </w:rPr>
      </w:pPr>
    </w:p>
    <w:p w14:paraId="3EE8729D" w14:textId="30D8C52E" w:rsidR="00862B72" w:rsidRPr="00BB6F52" w:rsidRDefault="00862B72" w:rsidP="00BB6F52">
      <w:pPr>
        <w:rPr>
          <w:rFonts w:asciiTheme="majorBidi" w:hAnsiTheme="majorBidi" w:cstheme="majorBidi"/>
          <w:sz w:val="24"/>
          <w:szCs w:val="24"/>
        </w:rPr>
      </w:pPr>
      <w:r w:rsidRPr="00BB6F52">
        <w:rPr>
          <w:rFonts w:asciiTheme="majorBidi" w:hAnsiTheme="majorBidi" w:cstheme="majorBidi"/>
          <w:sz w:val="24"/>
          <w:szCs w:val="24"/>
        </w:rPr>
        <w:t>Reco</w:t>
      </w:r>
      <w:r w:rsidR="001C0A88" w:rsidRPr="00BB6F52">
        <w:rPr>
          <w:rFonts w:asciiTheme="majorBidi" w:hAnsiTheme="majorBidi" w:cstheme="majorBidi"/>
          <w:sz w:val="24"/>
          <w:szCs w:val="24"/>
        </w:rPr>
        <w:t xml:space="preserve">rd, N.R., </w:t>
      </w:r>
      <w:r w:rsidR="001C0A88" w:rsidRPr="00136D34">
        <w:rPr>
          <w:rFonts w:asciiTheme="majorBidi" w:hAnsiTheme="majorBidi" w:cstheme="majorBidi"/>
          <w:b/>
          <w:bCs/>
          <w:sz w:val="24"/>
          <w:szCs w:val="24"/>
        </w:rPr>
        <w:t>Talmy, D.,</w:t>
      </w:r>
      <w:r w:rsidR="001C0A88" w:rsidRPr="00BB6F52">
        <w:rPr>
          <w:rFonts w:asciiTheme="majorBidi" w:hAnsiTheme="majorBidi" w:cstheme="majorBidi"/>
          <w:sz w:val="24"/>
          <w:szCs w:val="24"/>
        </w:rPr>
        <w:t xml:space="preserve"> </w:t>
      </w:r>
      <w:proofErr w:type="spellStart"/>
      <w:r w:rsidR="00A736E8" w:rsidRPr="00BB6F52">
        <w:rPr>
          <w:rFonts w:asciiTheme="majorBidi" w:hAnsiTheme="majorBidi" w:cstheme="majorBidi"/>
          <w:sz w:val="24"/>
          <w:szCs w:val="24"/>
        </w:rPr>
        <w:t>Våge</w:t>
      </w:r>
      <w:proofErr w:type="spellEnd"/>
      <w:r w:rsidR="001C0A88" w:rsidRPr="00BB6F52">
        <w:rPr>
          <w:rFonts w:asciiTheme="majorBidi" w:hAnsiTheme="majorBidi" w:cstheme="majorBidi"/>
          <w:sz w:val="24"/>
          <w:szCs w:val="24"/>
        </w:rPr>
        <w:t>, S. (</w:t>
      </w:r>
      <w:r w:rsidR="00A736E8" w:rsidRPr="00BB6F52">
        <w:rPr>
          <w:rFonts w:asciiTheme="majorBidi" w:hAnsiTheme="majorBidi" w:cstheme="majorBidi"/>
          <w:i/>
          <w:sz w:val="24"/>
          <w:szCs w:val="24"/>
        </w:rPr>
        <w:t>2016</w:t>
      </w:r>
      <w:r w:rsidRPr="00BB6F52">
        <w:rPr>
          <w:rFonts w:asciiTheme="majorBidi" w:hAnsiTheme="majorBidi" w:cstheme="majorBidi"/>
          <w:sz w:val="24"/>
          <w:szCs w:val="24"/>
        </w:rPr>
        <w:t>)</w:t>
      </w:r>
      <w:r w:rsidR="00A736E8" w:rsidRPr="00BB6F52">
        <w:rPr>
          <w:rFonts w:asciiTheme="majorBidi" w:hAnsiTheme="majorBidi" w:cstheme="majorBidi"/>
          <w:sz w:val="24"/>
          <w:szCs w:val="24"/>
        </w:rPr>
        <w:t>.</w:t>
      </w:r>
      <w:r w:rsidRPr="00BB6F52">
        <w:rPr>
          <w:rFonts w:asciiTheme="majorBidi" w:hAnsiTheme="majorBidi" w:cstheme="majorBidi"/>
          <w:sz w:val="24"/>
          <w:szCs w:val="24"/>
        </w:rPr>
        <w:t xml:space="preserve"> Quantifying tradeoffs for marine viruses. </w:t>
      </w:r>
      <w:r w:rsidR="00145FCE" w:rsidRPr="00BB6F52">
        <w:rPr>
          <w:rFonts w:asciiTheme="majorBidi" w:hAnsiTheme="majorBidi" w:cstheme="majorBidi"/>
          <w:i/>
          <w:sz w:val="24"/>
          <w:szCs w:val="24"/>
        </w:rPr>
        <w:t>Frontie</w:t>
      </w:r>
      <w:r w:rsidR="0015393F">
        <w:rPr>
          <w:rFonts w:asciiTheme="majorBidi" w:hAnsiTheme="majorBidi" w:cstheme="majorBidi"/>
          <w:i/>
          <w:sz w:val="24"/>
          <w:szCs w:val="24"/>
        </w:rPr>
        <w:t>rs in</w:t>
      </w:r>
      <w:r w:rsidR="000C3A10" w:rsidRPr="00BB6F52">
        <w:rPr>
          <w:rFonts w:asciiTheme="majorBidi" w:hAnsiTheme="majorBidi" w:cstheme="majorBidi"/>
          <w:i/>
          <w:sz w:val="24"/>
          <w:szCs w:val="24"/>
        </w:rPr>
        <w:t xml:space="preserve"> </w:t>
      </w:r>
      <w:r w:rsidRPr="00BB6F52">
        <w:rPr>
          <w:rFonts w:asciiTheme="majorBidi" w:hAnsiTheme="majorBidi" w:cstheme="majorBidi"/>
          <w:i/>
          <w:sz w:val="24"/>
          <w:szCs w:val="24"/>
        </w:rPr>
        <w:t>Marine Science</w:t>
      </w:r>
      <w:r w:rsidR="00CC2944" w:rsidRPr="00BB6F52">
        <w:rPr>
          <w:rFonts w:asciiTheme="majorBidi" w:hAnsiTheme="majorBidi" w:cstheme="majorBidi"/>
          <w:i/>
          <w:sz w:val="24"/>
          <w:szCs w:val="24"/>
        </w:rPr>
        <w:t xml:space="preserve">, 3, </w:t>
      </w:r>
      <w:r w:rsidR="00A736E8" w:rsidRPr="00BB6F52">
        <w:rPr>
          <w:rFonts w:asciiTheme="majorBidi" w:hAnsiTheme="majorBidi" w:cstheme="majorBidi"/>
          <w:i/>
          <w:sz w:val="24"/>
          <w:szCs w:val="24"/>
        </w:rPr>
        <w:t>251</w:t>
      </w:r>
      <w:r w:rsidR="00CC2944" w:rsidRPr="00BB6F52">
        <w:rPr>
          <w:rFonts w:asciiTheme="majorBidi" w:hAnsiTheme="majorBidi" w:cstheme="majorBidi"/>
          <w:i/>
          <w:sz w:val="24"/>
          <w:szCs w:val="24"/>
        </w:rPr>
        <w:t>.</w:t>
      </w:r>
    </w:p>
    <w:p w14:paraId="7681B870" w14:textId="77777777" w:rsidR="00862B72" w:rsidRPr="00BB6F52" w:rsidRDefault="00862B72" w:rsidP="00BB6F52">
      <w:pPr>
        <w:rPr>
          <w:rFonts w:asciiTheme="majorBidi" w:hAnsiTheme="majorBidi" w:cstheme="majorBidi"/>
          <w:sz w:val="24"/>
          <w:szCs w:val="24"/>
        </w:rPr>
      </w:pPr>
    </w:p>
    <w:p w14:paraId="698DA4DC" w14:textId="7B0D1022" w:rsidR="00AE6BBD" w:rsidRPr="00BB6F52" w:rsidRDefault="00AE6BBD" w:rsidP="00BB6F52">
      <w:pPr>
        <w:rPr>
          <w:rFonts w:asciiTheme="majorBidi" w:hAnsiTheme="majorBidi" w:cstheme="majorBidi"/>
          <w:sz w:val="24"/>
          <w:szCs w:val="24"/>
        </w:rPr>
      </w:pPr>
      <w:r w:rsidRPr="00BB6F52">
        <w:rPr>
          <w:rFonts w:asciiTheme="majorBidi" w:hAnsiTheme="majorBidi" w:cstheme="majorBidi"/>
          <w:sz w:val="24"/>
          <w:szCs w:val="24"/>
        </w:rPr>
        <w:t xml:space="preserve">Li, G., </w:t>
      </w:r>
      <w:r w:rsidRPr="00B06014">
        <w:rPr>
          <w:rFonts w:asciiTheme="majorBidi" w:hAnsiTheme="majorBidi" w:cstheme="majorBidi"/>
          <w:b/>
          <w:bCs/>
          <w:sz w:val="24"/>
          <w:szCs w:val="24"/>
        </w:rPr>
        <w:t>Talmy, D.,</w:t>
      </w:r>
      <w:r w:rsidRPr="00BB6F52">
        <w:rPr>
          <w:rFonts w:asciiTheme="majorBidi" w:hAnsiTheme="majorBidi" w:cstheme="majorBidi"/>
          <w:sz w:val="24"/>
          <w:szCs w:val="24"/>
        </w:rPr>
        <w:t xml:space="preserve"> Campbell, D.A. (2016) Diatom responses to photoperiod and light are predictable from diel reductant generation. </w:t>
      </w:r>
      <w:r w:rsidRPr="00BB6F52">
        <w:rPr>
          <w:rFonts w:asciiTheme="majorBidi" w:hAnsiTheme="majorBidi" w:cstheme="majorBidi"/>
          <w:i/>
          <w:sz w:val="24"/>
          <w:szCs w:val="24"/>
        </w:rPr>
        <w:t>Journal of Phycology</w:t>
      </w:r>
      <w:r w:rsidR="00A736E8" w:rsidRPr="00BB6F52">
        <w:rPr>
          <w:rFonts w:asciiTheme="majorBidi" w:hAnsiTheme="majorBidi" w:cstheme="majorBidi"/>
          <w:sz w:val="24"/>
          <w:szCs w:val="24"/>
        </w:rPr>
        <w:t>,</w:t>
      </w:r>
      <w:r w:rsidR="002D5EC9" w:rsidRPr="00BB6F52">
        <w:rPr>
          <w:rFonts w:asciiTheme="majorBidi" w:hAnsiTheme="majorBidi" w:cstheme="majorBidi"/>
          <w:sz w:val="24"/>
          <w:szCs w:val="24"/>
        </w:rPr>
        <w:t xml:space="preserve"> </w:t>
      </w:r>
      <w:r w:rsidR="00862B72" w:rsidRPr="00BB6F52">
        <w:rPr>
          <w:rFonts w:asciiTheme="majorBidi" w:hAnsiTheme="majorBidi" w:cstheme="majorBidi"/>
          <w:sz w:val="24"/>
          <w:szCs w:val="24"/>
        </w:rPr>
        <w:t>10.1111/jpy.12483-16-032.</w:t>
      </w:r>
    </w:p>
    <w:p w14:paraId="79FA75A4" w14:textId="77777777" w:rsidR="00AE6BBD" w:rsidRPr="00BB6F52" w:rsidRDefault="00AE6BBD" w:rsidP="00BB6F52">
      <w:pPr>
        <w:rPr>
          <w:rFonts w:asciiTheme="majorBidi" w:hAnsiTheme="majorBidi" w:cstheme="majorBidi"/>
          <w:sz w:val="24"/>
          <w:szCs w:val="24"/>
        </w:rPr>
      </w:pPr>
    </w:p>
    <w:p w14:paraId="18802019" w14:textId="63DB11C0" w:rsidR="00AE6BBD" w:rsidRPr="00BB6F52" w:rsidRDefault="00F20E5D" w:rsidP="00BB6F52">
      <w:pPr>
        <w:rPr>
          <w:rFonts w:asciiTheme="majorBidi" w:hAnsiTheme="majorBidi" w:cstheme="majorBidi"/>
          <w:sz w:val="24"/>
          <w:szCs w:val="24"/>
        </w:rPr>
      </w:pPr>
      <w:r w:rsidRPr="00BB6F52">
        <w:rPr>
          <w:rFonts w:asciiTheme="majorBidi" w:hAnsiTheme="majorBidi" w:cstheme="majorBidi"/>
          <w:sz w:val="24"/>
          <w:szCs w:val="24"/>
        </w:rPr>
        <w:t xml:space="preserve">Lopez, J.S., Garcia, N.S., </w:t>
      </w:r>
      <w:r w:rsidRPr="00B06014">
        <w:rPr>
          <w:rFonts w:asciiTheme="majorBidi" w:hAnsiTheme="majorBidi" w:cstheme="majorBidi"/>
          <w:b/>
          <w:bCs/>
          <w:sz w:val="24"/>
          <w:szCs w:val="24"/>
        </w:rPr>
        <w:t>Talmy, D.,</w:t>
      </w:r>
      <w:r w:rsidRPr="00BB6F52">
        <w:rPr>
          <w:rFonts w:asciiTheme="majorBidi" w:hAnsiTheme="majorBidi" w:cstheme="majorBidi"/>
          <w:sz w:val="24"/>
          <w:szCs w:val="24"/>
        </w:rPr>
        <w:t xml:space="preserve"> </w:t>
      </w:r>
      <w:proofErr w:type="spellStart"/>
      <w:r w:rsidRPr="00BB6F52">
        <w:rPr>
          <w:rFonts w:asciiTheme="majorBidi" w:hAnsiTheme="majorBidi" w:cstheme="majorBidi"/>
          <w:sz w:val="24"/>
          <w:szCs w:val="24"/>
        </w:rPr>
        <w:t>Martiny</w:t>
      </w:r>
      <w:proofErr w:type="spellEnd"/>
      <w:r w:rsidRPr="00BB6F52">
        <w:rPr>
          <w:rFonts w:asciiTheme="majorBidi" w:hAnsiTheme="majorBidi" w:cstheme="majorBidi"/>
          <w:sz w:val="24"/>
          <w:szCs w:val="24"/>
        </w:rPr>
        <w:t xml:space="preserve">, A.C. </w:t>
      </w:r>
      <w:r w:rsidR="0086734E" w:rsidRPr="00BB6F52">
        <w:rPr>
          <w:rFonts w:asciiTheme="majorBidi" w:hAnsiTheme="majorBidi" w:cstheme="majorBidi"/>
          <w:sz w:val="24"/>
          <w:szCs w:val="24"/>
        </w:rPr>
        <w:t xml:space="preserve">(2016) </w:t>
      </w:r>
      <w:r w:rsidRPr="00BB6F52">
        <w:rPr>
          <w:rFonts w:asciiTheme="majorBidi" w:hAnsiTheme="majorBidi" w:cstheme="majorBidi"/>
          <w:sz w:val="24"/>
          <w:szCs w:val="24"/>
        </w:rPr>
        <w:t xml:space="preserve">Diel variability in the elemental composition of the marine cyanobacterium </w:t>
      </w:r>
      <w:proofErr w:type="spellStart"/>
      <w:r w:rsidRPr="00BB6F52">
        <w:rPr>
          <w:rFonts w:asciiTheme="majorBidi" w:hAnsiTheme="majorBidi" w:cstheme="majorBidi"/>
          <w:i/>
          <w:sz w:val="24"/>
          <w:szCs w:val="24"/>
        </w:rPr>
        <w:t>Synechococcus</w:t>
      </w:r>
      <w:proofErr w:type="spellEnd"/>
      <w:r w:rsidRPr="00BB6F52">
        <w:rPr>
          <w:rFonts w:asciiTheme="majorBidi" w:hAnsiTheme="majorBidi" w:cstheme="majorBidi"/>
          <w:sz w:val="24"/>
          <w:szCs w:val="24"/>
        </w:rPr>
        <w:t xml:space="preserve">. </w:t>
      </w:r>
      <w:r w:rsidRPr="00BB6F52">
        <w:rPr>
          <w:rFonts w:asciiTheme="majorBidi" w:hAnsiTheme="majorBidi" w:cstheme="majorBidi"/>
          <w:i/>
          <w:sz w:val="24"/>
          <w:szCs w:val="24"/>
        </w:rPr>
        <w:t>Journal of Plankton Research</w:t>
      </w:r>
      <w:r w:rsidR="00A736E8" w:rsidRPr="00BB6F52">
        <w:rPr>
          <w:rFonts w:asciiTheme="majorBidi" w:hAnsiTheme="majorBidi" w:cstheme="majorBidi"/>
          <w:sz w:val="24"/>
          <w:szCs w:val="24"/>
        </w:rPr>
        <w:t>,</w:t>
      </w:r>
      <w:r w:rsidR="0086734E" w:rsidRPr="00BB6F52">
        <w:rPr>
          <w:rFonts w:asciiTheme="majorBidi" w:hAnsiTheme="majorBidi" w:cstheme="majorBidi"/>
          <w:sz w:val="24"/>
          <w:szCs w:val="24"/>
        </w:rPr>
        <w:t xml:space="preserve"> fbv120.</w:t>
      </w:r>
    </w:p>
    <w:p w14:paraId="065C1AF4" w14:textId="77777777" w:rsidR="00AE6BBD" w:rsidRPr="00BB6F52" w:rsidRDefault="00AE6BBD" w:rsidP="00BB6F52">
      <w:pPr>
        <w:rPr>
          <w:rFonts w:asciiTheme="majorBidi" w:hAnsiTheme="majorBidi" w:cstheme="majorBidi"/>
          <w:sz w:val="24"/>
          <w:szCs w:val="24"/>
        </w:rPr>
      </w:pPr>
    </w:p>
    <w:p w14:paraId="1682BB24" w14:textId="77777777" w:rsidR="00F20E5D" w:rsidRPr="00BB6F52" w:rsidRDefault="00F20E5D" w:rsidP="00BB6F52">
      <w:pPr>
        <w:rPr>
          <w:rFonts w:asciiTheme="majorBidi" w:hAnsiTheme="majorBidi" w:cstheme="majorBidi"/>
          <w:sz w:val="24"/>
          <w:szCs w:val="24"/>
        </w:rPr>
      </w:pPr>
      <w:r w:rsidRPr="00136D34">
        <w:rPr>
          <w:rFonts w:asciiTheme="majorBidi" w:hAnsiTheme="majorBidi" w:cstheme="majorBidi"/>
          <w:b/>
          <w:bCs/>
          <w:sz w:val="24"/>
          <w:szCs w:val="24"/>
        </w:rPr>
        <w:t>Talmy, D.,</w:t>
      </w:r>
      <w:r w:rsidRPr="00BB6F52">
        <w:rPr>
          <w:rFonts w:asciiTheme="majorBidi" w:hAnsiTheme="majorBidi" w:cstheme="majorBidi"/>
          <w:sz w:val="24"/>
          <w:szCs w:val="24"/>
        </w:rPr>
        <w:t xml:space="preserve"> </w:t>
      </w:r>
      <w:proofErr w:type="spellStart"/>
      <w:r w:rsidRPr="00BB6F52">
        <w:rPr>
          <w:rFonts w:asciiTheme="majorBidi" w:hAnsiTheme="majorBidi" w:cstheme="majorBidi"/>
          <w:sz w:val="24"/>
          <w:szCs w:val="24"/>
        </w:rPr>
        <w:t>Martiny</w:t>
      </w:r>
      <w:proofErr w:type="spellEnd"/>
      <w:r w:rsidRPr="00BB6F52">
        <w:rPr>
          <w:rFonts w:asciiTheme="majorBidi" w:hAnsiTheme="majorBidi" w:cstheme="majorBidi"/>
          <w:sz w:val="24"/>
          <w:szCs w:val="24"/>
        </w:rPr>
        <w:t>, A.C., Hill. C.N., Hickman, A.E., Follows, M.J. (</w:t>
      </w:r>
      <w:r w:rsidR="0086734E" w:rsidRPr="00BB6F52">
        <w:rPr>
          <w:rFonts w:asciiTheme="majorBidi" w:hAnsiTheme="majorBidi" w:cstheme="majorBidi"/>
          <w:sz w:val="24"/>
          <w:szCs w:val="24"/>
        </w:rPr>
        <w:t>2016) Microz</w:t>
      </w:r>
      <w:r w:rsidRPr="00BB6F52">
        <w:rPr>
          <w:rFonts w:asciiTheme="majorBidi" w:hAnsiTheme="majorBidi" w:cstheme="majorBidi"/>
          <w:sz w:val="24"/>
          <w:szCs w:val="24"/>
        </w:rPr>
        <w:t xml:space="preserve">ooplankton regulation of surface ocean POC:PON ratios. </w:t>
      </w:r>
      <w:r w:rsidRPr="00BB6F52">
        <w:rPr>
          <w:rFonts w:asciiTheme="majorBidi" w:hAnsiTheme="majorBidi" w:cstheme="majorBidi"/>
          <w:i/>
          <w:sz w:val="24"/>
          <w:szCs w:val="24"/>
        </w:rPr>
        <w:t>Global Biogeochemical Cycles</w:t>
      </w:r>
      <w:r w:rsidR="0086734E" w:rsidRPr="00BB6F52">
        <w:rPr>
          <w:rFonts w:asciiTheme="majorBidi" w:hAnsiTheme="majorBidi" w:cstheme="majorBidi"/>
          <w:sz w:val="24"/>
          <w:szCs w:val="24"/>
        </w:rPr>
        <w:t>,</w:t>
      </w:r>
      <w:r w:rsidRPr="00BB6F52">
        <w:rPr>
          <w:rFonts w:asciiTheme="majorBidi" w:hAnsiTheme="majorBidi" w:cstheme="majorBidi"/>
          <w:sz w:val="24"/>
          <w:szCs w:val="24"/>
        </w:rPr>
        <w:t xml:space="preserve"> </w:t>
      </w:r>
      <w:r w:rsidR="0086734E" w:rsidRPr="00BB6F52">
        <w:rPr>
          <w:rFonts w:asciiTheme="majorBidi" w:hAnsiTheme="majorBidi" w:cstheme="majorBidi"/>
          <w:sz w:val="24"/>
          <w:szCs w:val="24"/>
        </w:rPr>
        <w:t>30, 1-22.</w:t>
      </w:r>
    </w:p>
    <w:p w14:paraId="305205E8" w14:textId="77777777" w:rsidR="00F20E5D" w:rsidRPr="00BB6F52" w:rsidRDefault="00F20E5D" w:rsidP="00BB6F52">
      <w:pPr>
        <w:rPr>
          <w:rFonts w:asciiTheme="majorBidi" w:hAnsiTheme="majorBidi" w:cstheme="majorBidi"/>
          <w:sz w:val="24"/>
          <w:szCs w:val="24"/>
        </w:rPr>
      </w:pPr>
    </w:p>
    <w:p w14:paraId="55B9671A" w14:textId="77777777" w:rsidR="00F20E5D" w:rsidRPr="00BB6F52" w:rsidRDefault="00F20E5D" w:rsidP="00BB6F52">
      <w:pPr>
        <w:rPr>
          <w:rFonts w:asciiTheme="majorBidi" w:hAnsiTheme="majorBidi" w:cstheme="majorBidi"/>
          <w:sz w:val="24"/>
          <w:szCs w:val="24"/>
        </w:rPr>
      </w:pPr>
      <w:r w:rsidRPr="00136D34">
        <w:rPr>
          <w:rFonts w:asciiTheme="majorBidi" w:hAnsiTheme="majorBidi" w:cstheme="majorBidi"/>
          <w:b/>
          <w:bCs/>
          <w:sz w:val="24"/>
          <w:szCs w:val="24"/>
        </w:rPr>
        <w:t>Talmy, D.,</w:t>
      </w:r>
      <w:r w:rsidRPr="00BB6F52">
        <w:rPr>
          <w:rFonts w:asciiTheme="majorBidi" w:hAnsiTheme="majorBidi" w:cstheme="majorBidi"/>
          <w:sz w:val="24"/>
          <w:szCs w:val="24"/>
        </w:rPr>
        <w:t xml:space="preserve"> Blackford, J., Hardman-</w:t>
      </w:r>
      <w:proofErr w:type="spellStart"/>
      <w:r w:rsidRPr="00BB6F52">
        <w:rPr>
          <w:rFonts w:asciiTheme="majorBidi" w:hAnsiTheme="majorBidi" w:cstheme="majorBidi"/>
          <w:sz w:val="24"/>
          <w:szCs w:val="24"/>
        </w:rPr>
        <w:t>Mountford</w:t>
      </w:r>
      <w:proofErr w:type="spellEnd"/>
      <w:r w:rsidRPr="00BB6F52">
        <w:rPr>
          <w:rFonts w:asciiTheme="majorBidi" w:hAnsiTheme="majorBidi" w:cstheme="majorBidi"/>
          <w:sz w:val="24"/>
          <w:szCs w:val="24"/>
        </w:rPr>
        <w:t xml:space="preserve">, N., </w:t>
      </w:r>
      <w:proofErr w:type="spellStart"/>
      <w:r w:rsidRPr="00BB6F52">
        <w:rPr>
          <w:rFonts w:asciiTheme="majorBidi" w:hAnsiTheme="majorBidi" w:cstheme="majorBidi"/>
          <w:sz w:val="24"/>
          <w:szCs w:val="24"/>
        </w:rPr>
        <w:t>Polimene</w:t>
      </w:r>
      <w:proofErr w:type="spellEnd"/>
      <w:r w:rsidRPr="00BB6F52">
        <w:rPr>
          <w:rFonts w:asciiTheme="majorBidi" w:hAnsiTheme="majorBidi" w:cstheme="majorBidi"/>
          <w:sz w:val="24"/>
          <w:szCs w:val="24"/>
        </w:rPr>
        <w:t xml:space="preserve">, L. Follows, M.J. </w:t>
      </w:r>
      <w:proofErr w:type="spellStart"/>
      <w:r w:rsidRPr="00BB6F52">
        <w:rPr>
          <w:rFonts w:asciiTheme="majorBidi" w:hAnsiTheme="majorBidi" w:cstheme="majorBidi"/>
          <w:sz w:val="24"/>
          <w:szCs w:val="24"/>
        </w:rPr>
        <w:t>Geider</w:t>
      </w:r>
      <w:proofErr w:type="spellEnd"/>
      <w:r w:rsidRPr="00BB6F52">
        <w:rPr>
          <w:rFonts w:asciiTheme="majorBidi" w:hAnsiTheme="majorBidi" w:cstheme="majorBidi"/>
          <w:sz w:val="24"/>
          <w:szCs w:val="24"/>
        </w:rPr>
        <w:t xml:space="preserve">, R.J., (2014) Flexible C:N ratio enhances metabolism of large phytoplankton when resource supply is intermittent. </w:t>
      </w:r>
      <w:proofErr w:type="spellStart"/>
      <w:r w:rsidRPr="00BB6F52">
        <w:rPr>
          <w:rFonts w:asciiTheme="majorBidi" w:hAnsiTheme="majorBidi" w:cstheme="majorBidi"/>
          <w:i/>
          <w:sz w:val="24"/>
          <w:szCs w:val="24"/>
        </w:rPr>
        <w:t>Biogeosciences</w:t>
      </w:r>
      <w:proofErr w:type="spellEnd"/>
      <w:r w:rsidRPr="00BB6F52">
        <w:rPr>
          <w:rFonts w:asciiTheme="majorBidi" w:hAnsiTheme="majorBidi" w:cstheme="majorBidi"/>
          <w:sz w:val="24"/>
          <w:szCs w:val="24"/>
        </w:rPr>
        <w:t>, 11, 601-602</w:t>
      </w:r>
      <w:r w:rsidR="00172830" w:rsidRPr="00BB6F52">
        <w:rPr>
          <w:rFonts w:asciiTheme="majorBidi" w:hAnsiTheme="majorBidi" w:cstheme="majorBidi"/>
          <w:sz w:val="24"/>
          <w:szCs w:val="24"/>
        </w:rPr>
        <w:t>.</w:t>
      </w:r>
    </w:p>
    <w:p w14:paraId="44B537C5" w14:textId="77777777" w:rsidR="00F20E5D" w:rsidRPr="00BB6F52" w:rsidRDefault="00F20E5D" w:rsidP="00BB6F52">
      <w:pPr>
        <w:rPr>
          <w:rFonts w:asciiTheme="majorBidi" w:hAnsiTheme="majorBidi" w:cstheme="majorBidi"/>
          <w:sz w:val="24"/>
          <w:szCs w:val="24"/>
        </w:rPr>
      </w:pPr>
    </w:p>
    <w:p w14:paraId="77296CE9" w14:textId="77777777" w:rsidR="00F20E5D" w:rsidRPr="00BB6F52" w:rsidRDefault="00F20E5D" w:rsidP="00BB6F52">
      <w:pPr>
        <w:rPr>
          <w:rFonts w:asciiTheme="majorBidi" w:hAnsiTheme="majorBidi" w:cstheme="majorBidi"/>
          <w:sz w:val="24"/>
          <w:szCs w:val="24"/>
        </w:rPr>
      </w:pPr>
      <w:r w:rsidRPr="00136D34">
        <w:rPr>
          <w:rFonts w:asciiTheme="majorBidi" w:hAnsiTheme="majorBidi" w:cstheme="majorBidi"/>
          <w:b/>
          <w:bCs/>
          <w:sz w:val="24"/>
          <w:szCs w:val="24"/>
        </w:rPr>
        <w:t>Talmy, D.,</w:t>
      </w:r>
      <w:r w:rsidRPr="00BB6F52">
        <w:rPr>
          <w:rFonts w:asciiTheme="majorBidi" w:hAnsiTheme="majorBidi" w:cstheme="majorBidi"/>
          <w:sz w:val="24"/>
          <w:szCs w:val="24"/>
        </w:rPr>
        <w:t xml:space="preserve"> Blackford, J., Hardman-</w:t>
      </w:r>
      <w:proofErr w:type="spellStart"/>
      <w:r w:rsidRPr="00BB6F52">
        <w:rPr>
          <w:rFonts w:asciiTheme="majorBidi" w:hAnsiTheme="majorBidi" w:cstheme="majorBidi"/>
          <w:sz w:val="24"/>
          <w:szCs w:val="24"/>
        </w:rPr>
        <w:t>Mountford</w:t>
      </w:r>
      <w:proofErr w:type="spellEnd"/>
      <w:r w:rsidRPr="00BB6F52">
        <w:rPr>
          <w:rFonts w:asciiTheme="majorBidi" w:hAnsiTheme="majorBidi" w:cstheme="majorBidi"/>
          <w:sz w:val="24"/>
          <w:szCs w:val="24"/>
        </w:rPr>
        <w:t xml:space="preserve">, N., </w:t>
      </w:r>
      <w:proofErr w:type="spellStart"/>
      <w:r w:rsidRPr="00BB6F52">
        <w:rPr>
          <w:rFonts w:asciiTheme="majorBidi" w:hAnsiTheme="majorBidi" w:cstheme="majorBidi"/>
          <w:sz w:val="24"/>
          <w:szCs w:val="24"/>
        </w:rPr>
        <w:t>Dumbrell</w:t>
      </w:r>
      <w:proofErr w:type="spellEnd"/>
      <w:r w:rsidRPr="00BB6F52">
        <w:rPr>
          <w:rFonts w:asciiTheme="majorBidi" w:hAnsiTheme="majorBidi" w:cstheme="majorBidi"/>
          <w:sz w:val="24"/>
          <w:szCs w:val="24"/>
        </w:rPr>
        <w:t xml:space="preserve">, A.J., </w:t>
      </w:r>
      <w:proofErr w:type="spellStart"/>
      <w:r w:rsidRPr="00BB6F52">
        <w:rPr>
          <w:rFonts w:asciiTheme="majorBidi" w:hAnsiTheme="majorBidi" w:cstheme="majorBidi"/>
          <w:sz w:val="24"/>
          <w:szCs w:val="24"/>
        </w:rPr>
        <w:t>Geider</w:t>
      </w:r>
      <w:proofErr w:type="spellEnd"/>
      <w:r w:rsidRPr="00BB6F52">
        <w:rPr>
          <w:rFonts w:asciiTheme="majorBidi" w:hAnsiTheme="majorBidi" w:cstheme="majorBidi"/>
          <w:sz w:val="24"/>
          <w:szCs w:val="24"/>
        </w:rPr>
        <w:t xml:space="preserve">, R.J., (2013) An optimality model of phytoplankton photoadaptation in contrasting aquatic light regimes. </w:t>
      </w:r>
      <w:r w:rsidRPr="00BB6F52">
        <w:rPr>
          <w:rFonts w:asciiTheme="majorBidi" w:hAnsiTheme="majorBidi" w:cstheme="majorBidi"/>
          <w:i/>
          <w:sz w:val="24"/>
          <w:szCs w:val="24"/>
        </w:rPr>
        <w:t>Limnology and Oceanography</w:t>
      </w:r>
      <w:r w:rsidRPr="00BB6F52">
        <w:rPr>
          <w:rFonts w:asciiTheme="majorBidi" w:hAnsiTheme="majorBidi" w:cstheme="majorBidi"/>
          <w:sz w:val="24"/>
          <w:szCs w:val="24"/>
        </w:rPr>
        <w:t>, 58, 1802-1818</w:t>
      </w:r>
      <w:r w:rsidR="00172830" w:rsidRPr="00BB6F52">
        <w:rPr>
          <w:rFonts w:asciiTheme="majorBidi" w:hAnsiTheme="majorBidi" w:cstheme="majorBidi"/>
          <w:sz w:val="24"/>
          <w:szCs w:val="24"/>
        </w:rPr>
        <w:t>.</w:t>
      </w:r>
    </w:p>
    <w:p w14:paraId="2A736CBD" w14:textId="77777777" w:rsidR="005D1FE9" w:rsidRPr="00BB6F52" w:rsidRDefault="005D1FE9" w:rsidP="00BB6F52">
      <w:pPr>
        <w:rPr>
          <w:rFonts w:asciiTheme="majorBidi" w:hAnsiTheme="majorBidi" w:cstheme="majorBidi"/>
          <w:sz w:val="24"/>
          <w:szCs w:val="24"/>
        </w:rPr>
      </w:pPr>
    </w:p>
    <w:p w14:paraId="7CCD5020" w14:textId="15AA8C9A" w:rsidR="005D1FE9" w:rsidRPr="00BB6F52" w:rsidRDefault="005D1FE9" w:rsidP="00BB6F52">
      <w:pPr>
        <w:rPr>
          <w:rFonts w:asciiTheme="majorBidi" w:hAnsiTheme="majorBidi" w:cstheme="majorBidi"/>
          <w:b/>
          <w:bCs/>
          <w:sz w:val="24"/>
          <w:szCs w:val="24"/>
        </w:rPr>
      </w:pPr>
      <w:r w:rsidRPr="00BB6F52">
        <w:rPr>
          <w:rFonts w:asciiTheme="majorBidi" w:hAnsiTheme="majorBidi" w:cstheme="majorBidi"/>
          <w:b/>
          <w:bCs/>
          <w:sz w:val="24"/>
          <w:szCs w:val="24"/>
        </w:rPr>
        <w:t>Invited talks</w:t>
      </w:r>
    </w:p>
    <w:p w14:paraId="291F54CB" w14:textId="77777777" w:rsidR="005D1FE9" w:rsidRPr="00BB6F52" w:rsidRDefault="005D1FE9" w:rsidP="00BB6F52">
      <w:pPr>
        <w:rPr>
          <w:rFonts w:asciiTheme="majorBidi" w:hAnsiTheme="majorBidi" w:cstheme="majorBidi"/>
          <w:sz w:val="24"/>
          <w:szCs w:val="24"/>
        </w:rPr>
      </w:pPr>
    </w:p>
    <w:p w14:paraId="4F84971C" w14:textId="40F8B29C" w:rsidR="00734D95" w:rsidRDefault="00734D95" w:rsidP="00734D95">
      <w:pPr>
        <w:rPr>
          <w:rFonts w:asciiTheme="majorBidi" w:hAnsiTheme="majorBidi" w:cstheme="majorBidi"/>
          <w:sz w:val="24"/>
          <w:szCs w:val="24"/>
        </w:rPr>
      </w:pPr>
      <w:r>
        <w:rPr>
          <w:rFonts w:asciiTheme="majorBidi" w:hAnsiTheme="majorBidi" w:cstheme="majorBidi"/>
          <w:sz w:val="24"/>
          <w:szCs w:val="24"/>
        </w:rPr>
        <w:t>Talmy, D. Trade-offs modify ecosystem biomass structure along trophic gradients. SIMPLEX project kick-off meeting</w:t>
      </w:r>
      <w:r w:rsidRPr="00BB6F52">
        <w:rPr>
          <w:rFonts w:asciiTheme="majorBidi" w:hAnsiTheme="majorBidi" w:cstheme="majorBidi"/>
          <w:sz w:val="24"/>
          <w:szCs w:val="24"/>
        </w:rPr>
        <w:t>.</w:t>
      </w:r>
      <w:r>
        <w:rPr>
          <w:rFonts w:asciiTheme="majorBidi" w:hAnsiTheme="majorBidi" w:cstheme="majorBidi"/>
          <w:sz w:val="24"/>
          <w:szCs w:val="24"/>
        </w:rPr>
        <w:t xml:space="preserve"> University of Bergen, Norway, August 22</w:t>
      </w:r>
      <w:r w:rsidRPr="00734D95">
        <w:rPr>
          <w:rFonts w:asciiTheme="majorBidi" w:hAnsiTheme="majorBidi" w:cstheme="majorBidi"/>
          <w:sz w:val="24"/>
          <w:szCs w:val="24"/>
          <w:vertAlign w:val="superscript"/>
        </w:rPr>
        <w:t>nd</w:t>
      </w:r>
      <w:r>
        <w:rPr>
          <w:rFonts w:asciiTheme="majorBidi" w:hAnsiTheme="majorBidi" w:cstheme="majorBidi"/>
          <w:sz w:val="24"/>
          <w:szCs w:val="24"/>
        </w:rPr>
        <w:t>, 2019</w:t>
      </w:r>
      <w:r w:rsidRPr="00BB6F52">
        <w:rPr>
          <w:rFonts w:asciiTheme="majorBidi" w:hAnsiTheme="majorBidi" w:cstheme="majorBidi"/>
          <w:sz w:val="24"/>
          <w:szCs w:val="24"/>
        </w:rPr>
        <w:t xml:space="preserve"> Host: </w:t>
      </w:r>
      <w:r>
        <w:rPr>
          <w:rFonts w:asciiTheme="majorBidi" w:hAnsiTheme="majorBidi" w:cstheme="majorBidi"/>
          <w:i/>
          <w:iCs/>
          <w:sz w:val="24"/>
          <w:szCs w:val="24"/>
        </w:rPr>
        <w:t>Dr</w:t>
      </w:r>
      <w:r w:rsidRPr="00BB6F52">
        <w:rPr>
          <w:rFonts w:asciiTheme="majorBidi" w:hAnsiTheme="majorBidi" w:cstheme="majorBidi"/>
          <w:i/>
          <w:iCs/>
          <w:sz w:val="24"/>
          <w:szCs w:val="24"/>
        </w:rPr>
        <w:t xml:space="preserve">. </w:t>
      </w:r>
      <w:r>
        <w:rPr>
          <w:rFonts w:asciiTheme="majorBidi" w:hAnsiTheme="majorBidi" w:cstheme="majorBidi"/>
          <w:i/>
          <w:iCs/>
          <w:sz w:val="24"/>
          <w:szCs w:val="24"/>
        </w:rPr>
        <w:t xml:space="preserve">Selina </w:t>
      </w:r>
      <w:proofErr w:type="spellStart"/>
      <w:r>
        <w:rPr>
          <w:rFonts w:asciiTheme="majorBidi" w:hAnsiTheme="majorBidi" w:cstheme="majorBidi"/>
          <w:i/>
          <w:iCs/>
          <w:sz w:val="24"/>
          <w:szCs w:val="24"/>
        </w:rPr>
        <w:t>Vage</w:t>
      </w:r>
      <w:proofErr w:type="spellEnd"/>
      <w:r w:rsidRPr="00BB6F52">
        <w:rPr>
          <w:rFonts w:asciiTheme="majorBidi" w:hAnsiTheme="majorBidi" w:cstheme="majorBidi"/>
          <w:sz w:val="24"/>
          <w:szCs w:val="24"/>
        </w:rPr>
        <w:t>.</w:t>
      </w:r>
    </w:p>
    <w:p w14:paraId="735452FE" w14:textId="77777777" w:rsidR="00734D95" w:rsidRDefault="00734D95" w:rsidP="00C54914">
      <w:pPr>
        <w:rPr>
          <w:rFonts w:asciiTheme="majorBidi" w:hAnsiTheme="majorBidi" w:cstheme="majorBidi"/>
          <w:sz w:val="24"/>
          <w:szCs w:val="24"/>
        </w:rPr>
      </w:pPr>
    </w:p>
    <w:p w14:paraId="705F59B0" w14:textId="2CA5E524" w:rsidR="00C54914" w:rsidRDefault="00C54914" w:rsidP="00C54914">
      <w:pPr>
        <w:rPr>
          <w:rFonts w:asciiTheme="majorBidi" w:hAnsiTheme="majorBidi" w:cstheme="majorBidi"/>
          <w:sz w:val="24"/>
          <w:szCs w:val="24"/>
        </w:rPr>
      </w:pPr>
      <w:r>
        <w:rPr>
          <w:rFonts w:asciiTheme="majorBidi" w:hAnsiTheme="majorBidi" w:cstheme="majorBidi"/>
          <w:sz w:val="24"/>
          <w:szCs w:val="24"/>
        </w:rPr>
        <w:t>Talmy, D. Inferring phytoplankton host-virus traits and trade-offs from laboratory population dynamics. Weizmann Institute of Science</w:t>
      </w:r>
      <w:r w:rsidRPr="00BB6F52">
        <w:rPr>
          <w:rFonts w:asciiTheme="majorBidi" w:hAnsiTheme="majorBidi" w:cstheme="majorBidi"/>
          <w:sz w:val="24"/>
          <w:szCs w:val="24"/>
        </w:rPr>
        <w:t xml:space="preserve">, </w:t>
      </w:r>
      <w:r>
        <w:rPr>
          <w:rFonts w:asciiTheme="majorBidi" w:hAnsiTheme="majorBidi" w:cstheme="majorBidi"/>
          <w:sz w:val="24"/>
          <w:szCs w:val="24"/>
        </w:rPr>
        <w:t>Rehovot</w:t>
      </w:r>
      <w:r w:rsidRPr="00BB6F52">
        <w:rPr>
          <w:rFonts w:asciiTheme="majorBidi" w:hAnsiTheme="majorBidi" w:cstheme="majorBidi"/>
          <w:sz w:val="24"/>
          <w:szCs w:val="24"/>
        </w:rPr>
        <w:t xml:space="preserve">, </w:t>
      </w:r>
      <w:r>
        <w:rPr>
          <w:rFonts w:asciiTheme="majorBidi" w:hAnsiTheme="majorBidi" w:cstheme="majorBidi"/>
          <w:sz w:val="24"/>
          <w:szCs w:val="24"/>
        </w:rPr>
        <w:t>Israel</w:t>
      </w:r>
      <w:r w:rsidRPr="00BB6F52">
        <w:rPr>
          <w:rFonts w:asciiTheme="majorBidi" w:hAnsiTheme="majorBidi" w:cstheme="majorBidi"/>
          <w:sz w:val="24"/>
          <w:szCs w:val="24"/>
        </w:rPr>
        <w:t xml:space="preserve">, </w:t>
      </w:r>
      <w:r>
        <w:rPr>
          <w:rFonts w:asciiTheme="majorBidi" w:hAnsiTheme="majorBidi" w:cstheme="majorBidi"/>
          <w:sz w:val="24"/>
          <w:szCs w:val="24"/>
        </w:rPr>
        <w:t>August</w:t>
      </w:r>
      <w:r w:rsidRPr="00BB6F52">
        <w:rPr>
          <w:rFonts w:asciiTheme="majorBidi" w:hAnsiTheme="majorBidi" w:cstheme="majorBidi"/>
          <w:sz w:val="24"/>
          <w:szCs w:val="24"/>
        </w:rPr>
        <w:t xml:space="preserve"> </w:t>
      </w:r>
      <w:r>
        <w:rPr>
          <w:rFonts w:asciiTheme="majorBidi" w:hAnsiTheme="majorBidi" w:cstheme="majorBidi"/>
          <w:sz w:val="24"/>
          <w:szCs w:val="24"/>
        </w:rPr>
        <w:t>14</w:t>
      </w:r>
      <w:r>
        <w:rPr>
          <w:rFonts w:asciiTheme="majorBidi" w:hAnsiTheme="majorBidi" w:cstheme="majorBidi"/>
          <w:sz w:val="24"/>
          <w:szCs w:val="24"/>
          <w:vertAlign w:val="superscript"/>
        </w:rPr>
        <w:t>th</w:t>
      </w:r>
      <w:r w:rsidRPr="00BB6F52">
        <w:rPr>
          <w:rFonts w:asciiTheme="majorBidi" w:hAnsiTheme="majorBidi" w:cstheme="majorBidi"/>
          <w:sz w:val="24"/>
          <w:szCs w:val="24"/>
        </w:rPr>
        <w:t>, 201</w:t>
      </w:r>
      <w:r>
        <w:rPr>
          <w:rFonts w:asciiTheme="majorBidi" w:hAnsiTheme="majorBidi" w:cstheme="majorBidi"/>
          <w:sz w:val="24"/>
          <w:szCs w:val="24"/>
        </w:rPr>
        <w:t>9</w:t>
      </w:r>
      <w:r w:rsidRPr="00BB6F52">
        <w:rPr>
          <w:rFonts w:asciiTheme="majorBidi" w:hAnsiTheme="majorBidi" w:cstheme="majorBidi"/>
          <w:sz w:val="24"/>
          <w:szCs w:val="24"/>
        </w:rPr>
        <w:t xml:space="preserve">. Host: </w:t>
      </w:r>
      <w:r w:rsidRPr="00BB6F52">
        <w:rPr>
          <w:rFonts w:asciiTheme="majorBidi" w:hAnsiTheme="majorBidi" w:cstheme="majorBidi"/>
          <w:i/>
          <w:iCs/>
          <w:sz w:val="24"/>
          <w:szCs w:val="24"/>
        </w:rPr>
        <w:t xml:space="preserve">Prof. </w:t>
      </w:r>
      <w:r>
        <w:rPr>
          <w:rFonts w:asciiTheme="majorBidi" w:hAnsiTheme="majorBidi" w:cstheme="majorBidi"/>
          <w:i/>
          <w:iCs/>
          <w:sz w:val="24"/>
          <w:szCs w:val="24"/>
        </w:rPr>
        <w:t xml:space="preserve">Assaf </w:t>
      </w:r>
      <w:proofErr w:type="spellStart"/>
      <w:r>
        <w:rPr>
          <w:rFonts w:asciiTheme="majorBidi" w:hAnsiTheme="majorBidi" w:cstheme="majorBidi"/>
          <w:i/>
          <w:iCs/>
          <w:sz w:val="24"/>
          <w:szCs w:val="24"/>
        </w:rPr>
        <w:t>Vardi</w:t>
      </w:r>
      <w:proofErr w:type="spellEnd"/>
      <w:r w:rsidRPr="00BB6F52">
        <w:rPr>
          <w:rFonts w:asciiTheme="majorBidi" w:hAnsiTheme="majorBidi" w:cstheme="majorBidi"/>
          <w:sz w:val="24"/>
          <w:szCs w:val="24"/>
        </w:rPr>
        <w:t>.</w:t>
      </w:r>
    </w:p>
    <w:p w14:paraId="54635828" w14:textId="77777777" w:rsidR="00C54914" w:rsidRDefault="00C54914" w:rsidP="00BB6F52">
      <w:pPr>
        <w:rPr>
          <w:rFonts w:asciiTheme="majorBidi" w:hAnsiTheme="majorBidi" w:cstheme="majorBidi"/>
          <w:sz w:val="24"/>
          <w:szCs w:val="24"/>
        </w:rPr>
      </w:pPr>
    </w:p>
    <w:p w14:paraId="7C083E18" w14:textId="1500A269" w:rsidR="00E61749" w:rsidRDefault="00E61749" w:rsidP="00BB6F52">
      <w:pPr>
        <w:rPr>
          <w:rFonts w:asciiTheme="majorBidi" w:hAnsiTheme="majorBidi" w:cstheme="majorBidi"/>
          <w:sz w:val="24"/>
          <w:szCs w:val="24"/>
        </w:rPr>
      </w:pPr>
      <w:r>
        <w:rPr>
          <w:rFonts w:asciiTheme="majorBidi" w:hAnsiTheme="majorBidi" w:cstheme="majorBidi"/>
          <w:sz w:val="24"/>
          <w:szCs w:val="24"/>
        </w:rPr>
        <w:t>Talmy, D. Understanding microbial ecosystem structure and function on large scales using mathematical models. American Society for Microbiology Annual Meeting, San Francisco, California, USA, June 21</w:t>
      </w:r>
      <w:r w:rsidRPr="00E61749">
        <w:rPr>
          <w:rFonts w:asciiTheme="majorBidi" w:hAnsiTheme="majorBidi" w:cstheme="majorBidi"/>
          <w:sz w:val="24"/>
          <w:szCs w:val="24"/>
          <w:vertAlign w:val="superscript"/>
        </w:rPr>
        <w:t>st</w:t>
      </w:r>
      <w:r>
        <w:rPr>
          <w:rFonts w:asciiTheme="majorBidi" w:hAnsiTheme="majorBidi" w:cstheme="majorBidi"/>
          <w:sz w:val="24"/>
          <w:szCs w:val="24"/>
        </w:rPr>
        <w:t xml:space="preserve"> 2019.</w:t>
      </w:r>
    </w:p>
    <w:p w14:paraId="1DCA3ABB" w14:textId="77777777" w:rsidR="00E61749" w:rsidRDefault="00E61749" w:rsidP="00BB6F52">
      <w:pPr>
        <w:rPr>
          <w:rFonts w:asciiTheme="majorBidi" w:hAnsiTheme="majorBidi" w:cstheme="majorBidi"/>
          <w:sz w:val="24"/>
          <w:szCs w:val="24"/>
        </w:rPr>
      </w:pPr>
    </w:p>
    <w:p w14:paraId="5D2533C5" w14:textId="63430957" w:rsidR="00AA752F" w:rsidRDefault="00AA752F" w:rsidP="00BB6F52">
      <w:pPr>
        <w:rPr>
          <w:rFonts w:asciiTheme="majorBidi" w:hAnsiTheme="majorBidi" w:cstheme="majorBidi"/>
          <w:sz w:val="24"/>
          <w:szCs w:val="24"/>
        </w:rPr>
      </w:pPr>
      <w:r>
        <w:rPr>
          <w:rFonts w:asciiTheme="majorBidi" w:hAnsiTheme="majorBidi" w:cstheme="majorBidi"/>
          <w:sz w:val="24"/>
          <w:szCs w:val="24"/>
        </w:rPr>
        <w:t>Talmy, D. Trait-based modeling of viruses in global ocean microbial ecosystems. Gordon Research Conference: Elucidating microbial processes across spatial and temporal scales. Lucca, Italy, July 5</w:t>
      </w:r>
      <w:r w:rsidRPr="00AA752F">
        <w:rPr>
          <w:rFonts w:asciiTheme="majorBidi" w:hAnsiTheme="majorBidi" w:cstheme="majorBidi"/>
          <w:sz w:val="24"/>
          <w:szCs w:val="24"/>
          <w:vertAlign w:val="superscript"/>
        </w:rPr>
        <w:t>th</w:t>
      </w:r>
      <w:r>
        <w:rPr>
          <w:rFonts w:asciiTheme="majorBidi" w:hAnsiTheme="majorBidi" w:cstheme="majorBidi"/>
          <w:sz w:val="24"/>
          <w:szCs w:val="24"/>
        </w:rPr>
        <w:t xml:space="preserve">, 2018. </w:t>
      </w:r>
    </w:p>
    <w:p w14:paraId="7740002D" w14:textId="77777777" w:rsidR="00AA752F" w:rsidRDefault="00AA752F" w:rsidP="00BB6F52">
      <w:pPr>
        <w:rPr>
          <w:rFonts w:asciiTheme="majorBidi" w:hAnsiTheme="majorBidi" w:cstheme="majorBidi"/>
          <w:sz w:val="24"/>
          <w:szCs w:val="24"/>
        </w:rPr>
      </w:pPr>
    </w:p>
    <w:p w14:paraId="2FA3736D" w14:textId="0DDC4AE4" w:rsidR="005D1FE9" w:rsidRPr="00BB6F52" w:rsidRDefault="005D1FE9" w:rsidP="00BB6F52">
      <w:pPr>
        <w:rPr>
          <w:rFonts w:asciiTheme="majorBidi" w:hAnsiTheme="majorBidi" w:cstheme="majorBidi"/>
          <w:sz w:val="24"/>
          <w:szCs w:val="24"/>
        </w:rPr>
      </w:pPr>
      <w:r w:rsidRPr="00BB6F52">
        <w:rPr>
          <w:rFonts w:asciiTheme="majorBidi" w:hAnsiTheme="majorBidi" w:cstheme="majorBidi"/>
          <w:sz w:val="24"/>
          <w:szCs w:val="24"/>
        </w:rPr>
        <w:t>Talmy, D. What controls virus dynamics in global ocean microbial ecosystems? University of Texas, Austin, USA, March 23</w:t>
      </w:r>
      <w:r w:rsidRPr="00BB6F52">
        <w:rPr>
          <w:rFonts w:asciiTheme="majorBidi" w:hAnsiTheme="majorBidi" w:cstheme="majorBidi"/>
          <w:sz w:val="24"/>
          <w:szCs w:val="24"/>
          <w:vertAlign w:val="superscript"/>
        </w:rPr>
        <w:t>rd</w:t>
      </w:r>
      <w:r w:rsidRPr="00BB6F52">
        <w:rPr>
          <w:rFonts w:asciiTheme="majorBidi" w:hAnsiTheme="majorBidi" w:cstheme="majorBidi"/>
          <w:sz w:val="24"/>
          <w:szCs w:val="24"/>
        </w:rPr>
        <w:t>, 2018.</w:t>
      </w:r>
      <w:r w:rsidR="008D5BD0" w:rsidRPr="00BB6F52">
        <w:rPr>
          <w:rFonts w:asciiTheme="majorBidi" w:hAnsiTheme="majorBidi" w:cstheme="majorBidi"/>
          <w:sz w:val="24"/>
          <w:szCs w:val="24"/>
        </w:rPr>
        <w:t xml:space="preserve"> Host: </w:t>
      </w:r>
      <w:r w:rsidR="008D5BD0" w:rsidRPr="00BB6F52">
        <w:rPr>
          <w:rFonts w:asciiTheme="majorBidi" w:hAnsiTheme="majorBidi" w:cstheme="majorBidi"/>
          <w:i/>
          <w:iCs/>
          <w:sz w:val="24"/>
          <w:szCs w:val="24"/>
        </w:rPr>
        <w:t xml:space="preserve">Prof. Patrick </w:t>
      </w:r>
      <w:proofErr w:type="spellStart"/>
      <w:r w:rsidR="008D5BD0" w:rsidRPr="00BB6F52">
        <w:rPr>
          <w:rFonts w:asciiTheme="majorBidi" w:hAnsiTheme="majorBidi" w:cstheme="majorBidi"/>
          <w:i/>
          <w:iCs/>
          <w:sz w:val="24"/>
          <w:szCs w:val="24"/>
        </w:rPr>
        <w:t>Heimbac</w:t>
      </w:r>
      <w:r w:rsidR="00B141F5" w:rsidRPr="00BB6F52">
        <w:rPr>
          <w:rFonts w:asciiTheme="majorBidi" w:hAnsiTheme="majorBidi" w:cstheme="majorBidi"/>
          <w:i/>
          <w:iCs/>
          <w:sz w:val="24"/>
          <w:szCs w:val="24"/>
        </w:rPr>
        <w:t>h</w:t>
      </w:r>
      <w:proofErr w:type="spellEnd"/>
      <w:r w:rsidR="008D5BD0" w:rsidRPr="00BB6F52">
        <w:rPr>
          <w:rFonts w:asciiTheme="majorBidi" w:hAnsiTheme="majorBidi" w:cstheme="majorBidi"/>
          <w:sz w:val="24"/>
          <w:szCs w:val="24"/>
        </w:rPr>
        <w:t>.</w:t>
      </w:r>
    </w:p>
    <w:p w14:paraId="277431B3" w14:textId="77777777" w:rsidR="005D1FE9" w:rsidRPr="00BB6F52" w:rsidRDefault="005D1FE9" w:rsidP="00BB6F52">
      <w:pPr>
        <w:rPr>
          <w:rFonts w:asciiTheme="majorBidi" w:hAnsiTheme="majorBidi" w:cstheme="majorBidi"/>
          <w:sz w:val="24"/>
          <w:szCs w:val="24"/>
        </w:rPr>
      </w:pPr>
    </w:p>
    <w:p w14:paraId="39EB1B80" w14:textId="13DCE4E9" w:rsidR="005D1FE9" w:rsidRPr="00BB6F52" w:rsidRDefault="005D1FE9" w:rsidP="00BB6F52">
      <w:pPr>
        <w:rPr>
          <w:rFonts w:asciiTheme="majorBidi" w:hAnsiTheme="majorBidi" w:cstheme="majorBidi"/>
          <w:sz w:val="24"/>
          <w:szCs w:val="24"/>
        </w:rPr>
      </w:pPr>
      <w:r w:rsidRPr="00BB6F52">
        <w:rPr>
          <w:rFonts w:asciiTheme="majorBidi" w:hAnsiTheme="majorBidi" w:cstheme="majorBidi"/>
          <w:sz w:val="24"/>
          <w:szCs w:val="24"/>
        </w:rPr>
        <w:t>Talmy, D. What controls microbial predator-prey ratios in the global ocean? Lamont-Doherty Earth Observatory, Columbia University, New York, USA, October 2</w:t>
      </w:r>
      <w:r w:rsidRPr="00BB6F52">
        <w:rPr>
          <w:rFonts w:asciiTheme="majorBidi" w:hAnsiTheme="majorBidi" w:cstheme="majorBidi"/>
          <w:sz w:val="24"/>
          <w:szCs w:val="24"/>
          <w:vertAlign w:val="superscript"/>
        </w:rPr>
        <w:t>nd</w:t>
      </w:r>
      <w:r w:rsidRPr="00BB6F52">
        <w:rPr>
          <w:rFonts w:asciiTheme="majorBidi" w:hAnsiTheme="majorBidi" w:cstheme="majorBidi"/>
          <w:sz w:val="24"/>
          <w:szCs w:val="24"/>
        </w:rPr>
        <w:t>, 2017.</w:t>
      </w:r>
      <w:r w:rsidR="008D5BD0" w:rsidRPr="00BB6F52">
        <w:rPr>
          <w:rFonts w:asciiTheme="majorBidi" w:hAnsiTheme="majorBidi" w:cstheme="majorBidi"/>
          <w:sz w:val="24"/>
          <w:szCs w:val="24"/>
        </w:rPr>
        <w:t xml:space="preserve"> Host: </w:t>
      </w:r>
      <w:r w:rsidR="008D5BD0" w:rsidRPr="00BB6F52">
        <w:rPr>
          <w:rFonts w:asciiTheme="majorBidi" w:hAnsiTheme="majorBidi" w:cstheme="majorBidi"/>
          <w:i/>
          <w:iCs/>
          <w:sz w:val="24"/>
          <w:szCs w:val="24"/>
        </w:rPr>
        <w:t xml:space="preserve">Prof. Andrew </w:t>
      </w:r>
      <w:proofErr w:type="spellStart"/>
      <w:r w:rsidR="008D5BD0" w:rsidRPr="00BB6F52">
        <w:rPr>
          <w:rFonts w:asciiTheme="majorBidi" w:hAnsiTheme="majorBidi" w:cstheme="majorBidi"/>
          <w:i/>
          <w:iCs/>
          <w:sz w:val="24"/>
          <w:szCs w:val="24"/>
        </w:rPr>
        <w:t>Juhl</w:t>
      </w:r>
      <w:proofErr w:type="spellEnd"/>
      <w:r w:rsidR="008D5BD0" w:rsidRPr="00BB6F52">
        <w:rPr>
          <w:rFonts w:asciiTheme="majorBidi" w:hAnsiTheme="majorBidi" w:cstheme="majorBidi"/>
          <w:i/>
          <w:iCs/>
          <w:sz w:val="24"/>
          <w:szCs w:val="24"/>
        </w:rPr>
        <w:t>.</w:t>
      </w:r>
    </w:p>
    <w:p w14:paraId="25228F95" w14:textId="77777777" w:rsidR="005D1FE9" w:rsidRPr="00BB6F52" w:rsidRDefault="005D1FE9" w:rsidP="00BB6F52">
      <w:pPr>
        <w:rPr>
          <w:rFonts w:asciiTheme="majorBidi" w:hAnsiTheme="majorBidi" w:cstheme="majorBidi"/>
          <w:sz w:val="24"/>
          <w:szCs w:val="24"/>
        </w:rPr>
      </w:pPr>
    </w:p>
    <w:p w14:paraId="052BC1A5" w14:textId="57412DAA" w:rsidR="005D1FE9" w:rsidRPr="00BB6F52" w:rsidRDefault="005D1FE9" w:rsidP="00BB6F52">
      <w:pPr>
        <w:rPr>
          <w:rFonts w:asciiTheme="majorBidi" w:hAnsiTheme="majorBidi" w:cstheme="majorBidi"/>
          <w:sz w:val="24"/>
          <w:szCs w:val="24"/>
        </w:rPr>
      </w:pPr>
      <w:r w:rsidRPr="00BB6F52">
        <w:rPr>
          <w:rFonts w:asciiTheme="majorBidi" w:hAnsiTheme="majorBidi" w:cstheme="majorBidi"/>
          <w:sz w:val="24"/>
          <w:szCs w:val="24"/>
        </w:rPr>
        <w:t xml:space="preserve">Talmy, D., </w:t>
      </w:r>
      <w:proofErr w:type="spellStart"/>
      <w:r w:rsidRPr="00BB6F52">
        <w:rPr>
          <w:rFonts w:asciiTheme="majorBidi" w:hAnsiTheme="majorBidi" w:cstheme="majorBidi"/>
          <w:sz w:val="24"/>
          <w:szCs w:val="24"/>
        </w:rPr>
        <w:t>Martiny</w:t>
      </w:r>
      <w:proofErr w:type="spellEnd"/>
      <w:r w:rsidRPr="00BB6F52">
        <w:rPr>
          <w:rFonts w:asciiTheme="majorBidi" w:hAnsiTheme="majorBidi" w:cstheme="majorBidi"/>
          <w:sz w:val="24"/>
          <w:szCs w:val="24"/>
        </w:rPr>
        <w:t>, A.C., Hickman, A.E., Follows, M.J. Microzooplankton regulation of particulate organic matter elemental composition. Bigelow Laboratory for Ocean Sciences, Maine, USA, March 9</w:t>
      </w:r>
      <w:r w:rsidRPr="00BB6F52">
        <w:rPr>
          <w:rFonts w:asciiTheme="majorBidi" w:hAnsiTheme="majorBidi" w:cstheme="majorBidi"/>
          <w:sz w:val="24"/>
          <w:szCs w:val="24"/>
          <w:vertAlign w:val="superscript"/>
        </w:rPr>
        <w:t>th</w:t>
      </w:r>
      <w:r w:rsidRPr="00BB6F52">
        <w:rPr>
          <w:rFonts w:asciiTheme="majorBidi" w:hAnsiTheme="majorBidi" w:cstheme="majorBidi"/>
          <w:sz w:val="24"/>
          <w:szCs w:val="24"/>
        </w:rPr>
        <w:t>, 2016.</w:t>
      </w:r>
      <w:r w:rsidR="008D5BD0" w:rsidRPr="00BB6F52">
        <w:rPr>
          <w:rFonts w:asciiTheme="majorBidi" w:hAnsiTheme="majorBidi" w:cstheme="majorBidi"/>
          <w:sz w:val="24"/>
          <w:szCs w:val="24"/>
        </w:rPr>
        <w:t xml:space="preserve"> Host: </w:t>
      </w:r>
      <w:r w:rsidR="008D5BD0" w:rsidRPr="00BB6F52">
        <w:rPr>
          <w:rFonts w:asciiTheme="majorBidi" w:hAnsiTheme="majorBidi" w:cstheme="majorBidi"/>
          <w:i/>
          <w:iCs/>
          <w:sz w:val="24"/>
          <w:szCs w:val="24"/>
        </w:rPr>
        <w:t>Dr. Nicolas Record.</w:t>
      </w:r>
      <w:r w:rsidR="008D5BD0" w:rsidRPr="00BB6F52">
        <w:rPr>
          <w:rFonts w:asciiTheme="majorBidi" w:hAnsiTheme="majorBidi" w:cstheme="majorBidi"/>
          <w:sz w:val="24"/>
          <w:szCs w:val="24"/>
        </w:rPr>
        <w:t xml:space="preserve"> </w:t>
      </w:r>
    </w:p>
    <w:p w14:paraId="63A6866D" w14:textId="77777777" w:rsidR="005D1FE9" w:rsidRPr="00BB6F52" w:rsidRDefault="005D1FE9" w:rsidP="00BB6F52">
      <w:pPr>
        <w:rPr>
          <w:rFonts w:asciiTheme="majorBidi" w:hAnsiTheme="majorBidi" w:cstheme="majorBidi"/>
          <w:sz w:val="24"/>
          <w:szCs w:val="24"/>
        </w:rPr>
      </w:pPr>
    </w:p>
    <w:p w14:paraId="65BC5592" w14:textId="77108A16" w:rsidR="005D1FE9" w:rsidRPr="00BB6F52" w:rsidRDefault="005D1FE9" w:rsidP="00BB6F52">
      <w:pPr>
        <w:rPr>
          <w:rFonts w:asciiTheme="majorBidi" w:hAnsiTheme="majorBidi" w:cstheme="majorBidi"/>
          <w:sz w:val="24"/>
          <w:szCs w:val="24"/>
        </w:rPr>
      </w:pPr>
      <w:r w:rsidRPr="00BB6F52">
        <w:rPr>
          <w:rFonts w:asciiTheme="majorBidi" w:hAnsiTheme="majorBidi" w:cstheme="majorBidi"/>
          <w:sz w:val="24"/>
          <w:szCs w:val="24"/>
        </w:rPr>
        <w:t xml:space="preserve">Talmy, D., </w:t>
      </w:r>
      <w:proofErr w:type="spellStart"/>
      <w:r w:rsidRPr="00BB6F52">
        <w:rPr>
          <w:rFonts w:asciiTheme="majorBidi" w:hAnsiTheme="majorBidi" w:cstheme="majorBidi"/>
          <w:sz w:val="24"/>
          <w:szCs w:val="24"/>
        </w:rPr>
        <w:t>Martiny</w:t>
      </w:r>
      <w:proofErr w:type="spellEnd"/>
      <w:r w:rsidRPr="00BB6F52">
        <w:rPr>
          <w:rFonts w:asciiTheme="majorBidi" w:hAnsiTheme="majorBidi" w:cstheme="majorBidi"/>
          <w:sz w:val="24"/>
          <w:szCs w:val="24"/>
        </w:rPr>
        <w:t>, A.C., Hickman, A.E., Hill, C.N., Follows, M.J. Microzooplankton regulation of surface ocean POC:PON ratios. Rutgers University, New Jersey, USA, December 15</w:t>
      </w:r>
      <w:r w:rsidRPr="00BB6F52">
        <w:rPr>
          <w:rFonts w:asciiTheme="majorBidi" w:hAnsiTheme="majorBidi" w:cstheme="majorBidi"/>
          <w:sz w:val="24"/>
          <w:szCs w:val="24"/>
          <w:vertAlign w:val="superscript"/>
        </w:rPr>
        <w:t>th</w:t>
      </w:r>
      <w:r w:rsidRPr="00BB6F52">
        <w:rPr>
          <w:rFonts w:asciiTheme="majorBidi" w:hAnsiTheme="majorBidi" w:cstheme="majorBidi"/>
          <w:sz w:val="24"/>
          <w:szCs w:val="24"/>
        </w:rPr>
        <w:t>, 2015.</w:t>
      </w:r>
      <w:r w:rsidR="008D5BD0" w:rsidRPr="00BB6F52">
        <w:rPr>
          <w:rFonts w:asciiTheme="majorBidi" w:hAnsiTheme="majorBidi" w:cstheme="majorBidi"/>
          <w:sz w:val="24"/>
          <w:szCs w:val="24"/>
        </w:rPr>
        <w:t xml:space="preserve"> Host: </w:t>
      </w:r>
      <w:r w:rsidR="00E222DA" w:rsidRPr="00BB6F52">
        <w:rPr>
          <w:rFonts w:asciiTheme="majorBidi" w:hAnsiTheme="majorBidi" w:cstheme="majorBidi"/>
          <w:i/>
          <w:iCs/>
          <w:sz w:val="24"/>
          <w:szCs w:val="24"/>
        </w:rPr>
        <w:t>Dr</w:t>
      </w:r>
      <w:r w:rsidR="008D5BD0" w:rsidRPr="00BB6F52">
        <w:rPr>
          <w:rFonts w:asciiTheme="majorBidi" w:hAnsiTheme="majorBidi" w:cstheme="majorBidi"/>
          <w:i/>
          <w:iCs/>
          <w:sz w:val="24"/>
          <w:szCs w:val="24"/>
        </w:rPr>
        <w:t xml:space="preserve">. </w:t>
      </w:r>
      <w:proofErr w:type="spellStart"/>
      <w:r w:rsidR="00E222DA" w:rsidRPr="00BB6F52">
        <w:rPr>
          <w:rFonts w:asciiTheme="majorBidi" w:hAnsiTheme="majorBidi" w:cstheme="majorBidi"/>
          <w:i/>
          <w:iCs/>
          <w:sz w:val="24"/>
          <w:szCs w:val="24"/>
        </w:rPr>
        <w:t>Jozef</w:t>
      </w:r>
      <w:proofErr w:type="spellEnd"/>
      <w:r w:rsidR="00E222DA" w:rsidRPr="00BB6F52">
        <w:rPr>
          <w:rFonts w:asciiTheme="majorBidi" w:hAnsiTheme="majorBidi" w:cstheme="majorBidi"/>
          <w:i/>
          <w:iCs/>
          <w:sz w:val="24"/>
          <w:szCs w:val="24"/>
        </w:rPr>
        <w:t xml:space="preserve"> </w:t>
      </w:r>
      <w:proofErr w:type="spellStart"/>
      <w:r w:rsidR="00E222DA" w:rsidRPr="00BB6F52">
        <w:rPr>
          <w:rFonts w:asciiTheme="majorBidi" w:hAnsiTheme="majorBidi" w:cstheme="majorBidi"/>
          <w:i/>
          <w:iCs/>
          <w:sz w:val="24"/>
          <w:szCs w:val="24"/>
        </w:rPr>
        <w:t>Nissimov</w:t>
      </w:r>
      <w:proofErr w:type="spellEnd"/>
      <w:r w:rsidR="008D5BD0" w:rsidRPr="00BB6F52">
        <w:rPr>
          <w:rFonts w:asciiTheme="majorBidi" w:hAnsiTheme="majorBidi" w:cstheme="majorBidi"/>
          <w:sz w:val="24"/>
          <w:szCs w:val="24"/>
        </w:rPr>
        <w:t xml:space="preserve">. </w:t>
      </w:r>
    </w:p>
    <w:p w14:paraId="0B441983" w14:textId="77777777" w:rsidR="00BD6471" w:rsidRDefault="00BD6471" w:rsidP="00BB6F52">
      <w:pPr>
        <w:rPr>
          <w:rFonts w:asciiTheme="majorBidi" w:hAnsiTheme="majorBidi" w:cstheme="majorBidi"/>
          <w:b/>
          <w:bCs/>
          <w:sz w:val="24"/>
          <w:szCs w:val="24"/>
        </w:rPr>
      </w:pPr>
    </w:p>
    <w:p w14:paraId="59E6EB94" w14:textId="2E8340FC" w:rsidR="00627820" w:rsidRPr="00627820" w:rsidRDefault="00627820" w:rsidP="00627820">
      <w:pPr>
        <w:rPr>
          <w:rFonts w:asciiTheme="majorBidi" w:hAnsiTheme="majorBidi" w:cstheme="majorBidi"/>
          <w:sz w:val="24"/>
          <w:szCs w:val="24"/>
        </w:rPr>
      </w:pPr>
      <w:r w:rsidRPr="00BB6F52">
        <w:rPr>
          <w:rFonts w:asciiTheme="majorBidi" w:hAnsiTheme="majorBidi" w:cstheme="majorBidi"/>
          <w:sz w:val="24"/>
          <w:szCs w:val="24"/>
        </w:rPr>
        <w:t xml:space="preserve">Talmy, D., </w:t>
      </w:r>
      <w:proofErr w:type="spellStart"/>
      <w:r w:rsidRPr="00BB6F52">
        <w:rPr>
          <w:rFonts w:asciiTheme="majorBidi" w:hAnsiTheme="majorBidi" w:cstheme="majorBidi"/>
          <w:sz w:val="24"/>
          <w:szCs w:val="24"/>
        </w:rPr>
        <w:t>Martiny</w:t>
      </w:r>
      <w:proofErr w:type="spellEnd"/>
      <w:r w:rsidRPr="00BB6F52">
        <w:rPr>
          <w:rFonts w:asciiTheme="majorBidi" w:hAnsiTheme="majorBidi" w:cstheme="majorBidi"/>
          <w:sz w:val="24"/>
          <w:szCs w:val="24"/>
        </w:rPr>
        <w:t>, A.C., Hickman, A.E., Follows, M.J. Zooplankton regulation of particulate organic matter elemental composition. National Oceanography Center, Southampton, UK, November 10</w:t>
      </w:r>
      <w:r w:rsidRPr="00BB6F52">
        <w:rPr>
          <w:rFonts w:asciiTheme="majorBidi" w:hAnsiTheme="majorBidi" w:cstheme="majorBidi"/>
          <w:sz w:val="24"/>
          <w:szCs w:val="24"/>
          <w:vertAlign w:val="superscript"/>
        </w:rPr>
        <w:t>th</w:t>
      </w:r>
      <w:r w:rsidRPr="00BB6F52">
        <w:rPr>
          <w:rFonts w:asciiTheme="majorBidi" w:hAnsiTheme="majorBidi" w:cstheme="majorBidi"/>
          <w:sz w:val="24"/>
          <w:szCs w:val="24"/>
        </w:rPr>
        <w:t>, 2015.</w:t>
      </w:r>
      <w:r>
        <w:rPr>
          <w:rFonts w:asciiTheme="majorBidi" w:hAnsiTheme="majorBidi" w:cstheme="majorBidi"/>
          <w:sz w:val="24"/>
          <w:szCs w:val="24"/>
        </w:rPr>
        <w:t xml:space="preserve"> Host: </w:t>
      </w:r>
      <w:r>
        <w:rPr>
          <w:rFonts w:asciiTheme="majorBidi" w:hAnsiTheme="majorBidi" w:cstheme="majorBidi"/>
          <w:i/>
          <w:iCs/>
          <w:sz w:val="24"/>
          <w:szCs w:val="24"/>
        </w:rPr>
        <w:t>Dr</w:t>
      </w:r>
      <w:r w:rsidRPr="00627820">
        <w:rPr>
          <w:rFonts w:asciiTheme="majorBidi" w:hAnsiTheme="majorBidi" w:cstheme="majorBidi"/>
          <w:i/>
          <w:iCs/>
          <w:sz w:val="24"/>
          <w:szCs w:val="24"/>
        </w:rPr>
        <w:t>. Anna Hickman</w:t>
      </w:r>
      <w:r>
        <w:rPr>
          <w:rFonts w:asciiTheme="majorBidi" w:hAnsiTheme="majorBidi" w:cstheme="majorBidi"/>
          <w:sz w:val="24"/>
          <w:szCs w:val="24"/>
        </w:rPr>
        <w:t>.</w:t>
      </w:r>
    </w:p>
    <w:p w14:paraId="0AE869E8" w14:textId="77777777" w:rsidR="00627820" w:rsidRPr="00BB6F52" w:rsidRDefault="00627820" w:rsidP="00BB6F52">
      <w:pPr>
        <w:rPr>
          <w:rFonts w:asciiTheme="majorBidi" w:hAnsiTheme="majorBidi" w:cstheme="majorBidi"/>
          <w:b/>
          <w:bCs/>
          <w:sz w:val="24"/>
          <w:szCs w:val="24"/>
        </w:rPr>
      </w:pPr>
    </w:p>
    <w:p w14:paraId="4E937B99" w14:textId="65F2A3C2" w:rsidR="005A4E65" w:rsidRPr="00BB6F52" w:rsidRDefault="00BB6F52" w:rsidP="00BB6F52">
      <w:pPr>
        <w:rPr>
          <w:rFonts w:asciiTheme="majorBidi" w:hAnsiTheme="majorBidi" w:cstheme="majorBidi"/>
          <w:b/>
          <w:bCs/>
          <w:sz w:val="24"/>
          <w:szCs w:val="24"/>
        </w:rPr>
      </w:pPr>
      <w:r>
        <w:rPr>
          <w:rFonts w:asciiTheme="majorBidi" w:hAnsiTheme="majorBidi" w:cstheme="majorBidi"/>
          <w:b/>
          <w:bCs/>
          <w:sz w:val="24"/>
          <w:szCs w:val="24"/>
        </w:rPr>
        <w:t xml:space="preserve">Selected </w:t>
      </w:r>
      <w:r w:rsidR="00B141F5" w:rsidRPr="00BB6F52">
        <w:rPr>
          <w:rFonts w:asciiTheme="majorBidi" w:hAnsiTheme="majorBidi" w:cstheme="majorBidi"/>
          <w:b/>
          <w:bCs/>
          <w:sz w:val="24"/>
          <w:szCs w:val="24"/>
        </w:rPr>
        <w:t>Oral P</w:t>
      </w:r>
      <w:r w:rsidR="005A4E65" w:rsidRPr="00BB6F52">
        <w:rPr>
          <w:rFonts w:asciiTheme="majorBidi" w:hAnsiTheme="majorBidi" w:cstheme="majorBidi"/>
          <w:b/>
          <w:bCs/>
          <w:sz w:val="24"/>
          <w:szCs w:val="24"/>
        </w:rPr>
        <w:t>resentations</w:t>
      </w:r>
    </w:p>
    <w:p w14:paraId="0B8F1388" w14:textId="77777777" w:rsidR="00945C2E" w:rsidRPr="00BB6F52" w:rsidRDefault="00945C2E" w:rsidP="00BB6F52">
      <w:pPr>
        <w:rPr>
          <w:rFonts w:asciiTheme="majorBidi" w:hAnsiTheme="majorBidi" w:cstheme="majorBidi"/>
          <w:sz w:val="24"/>
          <w:szCs w:val="24"/>
        </w:rPr>
      </w:pPr>
    </w:p>
    <w:p w14:paraId="41B04170" w14:textId="178633A3" w:rsidR="003A6F26" w:rsidRDefault="003A6F26" w:rsidP="003A6F26">
      <w:pPr>
        <w:rPr>
          <w:rFonts w:asciiTheme="majorBidi" w:hAnsiTheme="majorBidi" w:cstheme="majorBidi"/>
          <w:sz w:val="24"/>
          <w:szCs w:val="24"/>
        </w:rPr>
      </w:pPr>
      <w:r>
        <w:rPr>
          <w:rFonts w:asciiTheme="majorBidi" w:hAnsiTheme="majorBidi" w:cstheme="majorBidi"/>
          <w:sz w:val="24"/>
          <w:szCs w:val="24"/>
        </w:rPr>
        <w:t xml:space="preserve">Papoulis, S.E., Wilhelm, S.W., Talmy, D., </w:t>
      </w:r>
      <w:proofErr w:type="spellStart"/>
      <w:r>
        <w:rPr>
          <w:rFonts w:asciiTheme="majorBidi" w:hAnsiTheme="majorBidi" w:cstheme="majorBidi"/>
          <w:sz w:val="24"/>
          <w:szCs w:val="24"/>
        </w:rPr>
        <w:t>Zinser</w:t>
      </w:r>
      <w:proofErr w:type="spellEnd"/>
      <w:r>
        <w:rPr>
          <w:rFonts w:asciiTheme="majorBidi" w:hAnsiTheme="majorBidi" w:cstheme="majorBidi"/>
          <w:sz w:val="24"/>
          <w:szCs w:val="24"/>
        </w:rPr>
        <w:t>, E.R.</w:t>
      </w:r>
      <w:r w:rsidRPr="00977F64">
        <w:rPr>
          <w:rFonts w:asciiTheme="majorBidi" w:hAnsiTheme="majorBidi" w:cstheme="majorBidi"/>
          <w:sz w:val="24"/>
          <w:szCs w:val="24"/>
        </w:rPr>
        <w:t xml:space="preserve"> </w:t>
      </w:r>
      <w:r>
        <w:rPr>
          <w:rFonts w:asciiTheme="majorBidi" w:hAnsiTheme="majorBidi" w:cstheme="majorBidi"/>
          <w:sz w:val="24"/>
          <w:szCs w:val="24"/>
        </w:rPr>
        <w:t>Environmental nutrients explain the distribution of restriction modification systems in prokaryotic genomes. 4</w:t>
      </w:r>
      <w:r w:rsidRPr="00C54914">
        <w:rPr>
          <w:rFonts w:asciiTheme="majorBidi" w:hAnsiTheme="majorBidi" w:cstheme="majorBidi"/>
          <w:sz w:val="24"/>
          <w:szCs w:val="24"/>
          <w:vertAlign w:val="superscript"/>
        </w:rPr>
        <w:t>th</w:t>
      </w:r>
      <w:r>
        <w:rPr>
          <w:rFonts w:asciiTheme="majorBidi" w:hAnsiTheme="majorBidi" w:cstheme="majorBidi"/>
          <w:sz w:val="24"/>
          <w:szCs w:val="24"/>
        </w:rPr>
        <w:t xml:space="preserve"> workshop on trait-based approaches to ocean life, Buckinghamshire, UK, Aug 20</w:t>
      </w:r>
      <w:r w:rsidRPr="00977F64">
        <w:rPr>
          <w:rFonts w:asciiTheme="majorBidi" w:hAnsiTheme="majorBidi" w:cstheme="majorBidi"/>
          <w:sz w:val="24"/>
          <w:szCs w:val="24"/>
          <w:vertAlign w:val="superscript"/>
        </w:rPr>
        <w:t>th</w:t>
      </w:r>
      <w:r>
        <w:rPr>
          <w:rFonts w:asciiTheme="majorBidi" w:hAnsiTheme="majorBidi" w:cstheme="majorBidi"/>
          <w:sz w:val="24"/>
          <w:szCs w:val="24"/>
        </w:rPr>
        <w:t xml:space="preserve">, 2019. </w:t>
      </w:r>
    </w:p>
    <w:p w14:paraId="0BAD429A" w14:textId="77777777" w:rsidR="003A6F26" w:rsidRDefault="003A6F26" w:rsidP="003A6F26">
      <w:pPr>
        <w:rPr>
          <w:rFonts w:asciiTheme="majorBidi" w:hAnsiTheme="majorBidi" w:cstheme="majorBidi"/>
          <w:sz w:val="24"/>
          <w:szCs w:val="24"/>
        </w:rPr>
      </w:pPr>
    </w:p>
    <w:p w14:paraId="515A06FB" w14:textId="21CB3497" w:rsidR="003A6F26" w:rsidRDefault="003A6F26" w:rsidP="003A6F26">
      <w:pPr>
        <w:rPr>
          <w:rFonts w:asciiTheme="majorBidi" w:hAnsiTheme="majorBidi" w:cstheme="majorBidi"/>
          <w:sz w:val="24"/>
          <w:szCs w:val="24"/>
        </w:rPr>
      </w:pPr>
      <w:r>
        <w:rPr>
          <w:rFonts w:asciiTheme="majorBidi" w:hAnsiTheme="majorBidi" w:cstheme="majorBidi"/>
          <w:sz w:val="24"/>
          <w:szCs w:val="24"/>
        </w:rPr>
        <w:t xml:space="preserve">McCullough, D.K., Calfee, B., </w:t>
      </w:r>
      <w:proofErr w:type="spellStart"/>
      <w:r>
        <w:rPr>
          <w:rFonts w:asciiTheme="majorBidi" w:hAnsiTheme="majorBidi" w:cstheme="majorBidi"/>
          <w:sz w:val="24"/>
          <w:szCs w:val="24"/>
        </w:rPr>
        <w:t>Zinser</w:t>
      </w:r>
      <w:proofErr w:type="spellEnd"/>
      <w:r>
        <w:rPr>
          <w:rFonts w:asciiTheme="majorBidi" w:hAnsiTheme="majorBidi" w:cstheme="majorBidi"/>
          <w:sz w:val="24"/>
          <w:szCs w:val="24"/>
        </w:rPr>
        <w:t>, E.R., Talmy, D.</w:t>
      </w:r>
      <w:r w:rsidRPr="00977F64">
        <w:rPr>
          <w:rFonts w:asciiTheme="majorBidi" w:hAnsiTheme="majorBidi" w:cstheme="majorBidi"/>
          <w:sz w:val="24"/>
          <w:szCs w:val="24"/>
        </w:rPr>
        <w:t xml:space="preserve"> </w:t>
      </w:r>
      <w:r>
        <w:rPr>
          <w:rFonts w:asciiTheme="majorBidi" w:hAnsiTheme="majorBidi" w:cstheme="majorBidi"/>
          <w:sz w:val="24"/>
          <w:szCs w:val="24"/>
        </w:rPr>
        <w:t>Connecting hydrogen peroxide damage and nutrient limitation controls on marine cyanobacterial growth. 4</w:t>
      </w:r>
      <w:r w:rsidRPr="00C54914">
        <w:rPr>
          <w:rFonts w:asciiTheme="majorBidi" w:hAnsiTheme="majorBidi" w:cstheme="majorBidi"/>
          <w:sz w:val="24"/>
          <w:szCs w:val="24"/>
          <w:vertAlign w:val="superscript"/>
        </w:rPr>
        <w:t>th</w:t>
      </w:r>
      <w:r>
        <w:rPr>
          <w:rFonts w:asciiTheme="majorBidi" w:hAnsiTheme="majorBidi" w:cstheme="majorBidi"/>
          <w:sz w:val="24"/>
          <w:szCs w:val="24"/>
        </w:rPr>
        <w:t xml:space="preserve"> workshop on trait-based approaches to ocean life, Buckinghamshire, UK, Aug 19</w:t>
      </w:r>
      <w:r w:rsidRPr="00977F64">
        <w:rPr>
          <w:rFonts w:asciiTheme="majorBidi" w:hAnsiTheme="majorBidi" w:cstheme="majorBidi"/>
          <w:sz w:val="24"/>
          <w:szCs w:val="24"/>
          <w:vertAlign w:val="superscript"/>
        </w:rPr>
        <w:t>th</w:t>
      </w:r>
      <w:r>
        <w:rPr>
          <w:rFonts w:asciiTheme="majorBidi" w:hAnsiTheme="majorBidi" w:cstheme="majorBidi"/>
          <w:sz w:val="24"/>
          <w:szCs w:val="24"/>
        </w:rPr>
        <w:t xml:space="preserve">, 2019. </w:t>
      </w:r>
    </w:p>
    <w:p w14:paraId="3686182B" w14:textId="77777777" w:rsidR="003A6F26" w:rsidRDefault="003A6F26" w:rsidP="00C54914">
      <w:pPr>
        <w:rPr>
          <w:rFonts w:asciiTheme="majorBidi" w:hAnsiTheme="majorBidi" w:cstheme="majorBidi"/>
          <w:sz w:val="24"/>
          <w:szCs w:val="24"/>
        </w:rPr>
      </w:pPr>
    </w:p>
    <w:p w14:paraId="59285668" w14:textId="6739FC04" w:rsidR="00C54914" w:rsidRDefault="00C54914" w:rsidP="00C54914">
      <w:pPr>
        <w:rPr>
          <w:rFonts w:asciiTheme="majorBidi" w:hAnsiTheme="majorBidi" w:cstheme="majorBidi"/>
          <w:sz w:val="24"/>
          <w:szCs w:val="24"/>
        </w:rPr>
      </w:pPr>
      <w:r>
        <w:rPr>
          <w:rFonts w:asciiTheme="majorBidi" w:hAnsiTheme="majorBidi" w:cstheme="majorBidi"/>
          <w:sz w:val="24"/>
          <w:szCs w:val="24"/>
        </w:rPr>
        <w:lastRenderedPageBreak/>
        <w:t xml:space="preserve">Talmy, D., </w:t>
      </w:r>
      <w:proofErr w:type="spellStart"/>
      <w:r>
        <w:rPr>
          <w:rFonts w:asciiTheme="majorBidi" w:hAnsiTheme="majorBidi" w:cstheme="majorBidi"/>
          <w:sz w:val="24"/>
          <w:szCs w:val="24"/>
        </w:rPr>
        <w:t>Vage</w:t>
      </w:r>
      <w:proofErr w:type="spellEnd"/>
      <w:r>
        <w:rPr>
          <w:rFonts w:asciiTheme="majorBidi" w:hAnsiTheme="majorBidi" w:cstheme="majorBidi"/>
          <w:sz w:val="24"/>
          <w:szCs w:val="24"/>
        </w:rPr>
        <w:t>, S., Cael, B.B., Follows, M.J.</w:t>
      </w:r>
      <w:r w:rsidRPr="00977F64">
        <w:rPr>
          <w:rFonts w:asciiTheme="majorBidi" w:hAnsiTheme="majorBidi" w:cstheme="majorBidi"/>
          <w:sz w:val="24"/>
          <w:szCs w:val="24"/>
        </w:rPr>
        <w:t xml:space="preserve"> </w:t>
      </w:r>
      <w:r>
        <w:rPr>
          <w:rFonts w:asciiTheme="majorBidi" w:hAnsiTheme="majorBidi" w:cstheme="majorBidi"/>
          <w:sz w:val="24"/>
          <w:szCs w:val="24"/>
        </w:rPr>
        <w:t>Trade-offs modify ecosystem biomass structure along trophic gradients. 4</w:t>
      </w:r>
      <w:r w:rsidRPr="00C54914">
        <w:rPr>
          <w:rFonts w:asciiTheme="majorBidi" w:hAnsiTheme="majorBidi" w:cstheme="majorBidi"/>
          <w:sz w:val="24"/>
          <w:szCs w:val="24"/>
          <w:vertAlign w:val="superscript"/>
        </w:rPr>
        <w:t>th</w:t>
      </w:r>
      <w:r>
        <w:rPr>
          <w:rFonts w:asciiTheme="majorBidi" w:hAnsiTheme="majorBidi" w:cstheme="majorBidi"/>
          <w:sz w:val="24"/>
          <w:szCs w:val="24"/>
        </w:rPr>
        <w:t xml:space="preserve"> workshop on trait-based approaches to ocean life, Buckinghamshire, UK, Aug 18</w:t>
      </w:r>
      <w:r w:rsidRPr="00977F64">
        <w:rPr>
          <w:rFonts w:asciiTheme="majorBidi" w:hAnsiTheme="majorBidi" w:cstheme="majorBidi"/>
          <w:sz w:val="24"/>
          <w:szCs w:val="24"/>
          <w:vertAlign w:val="superscript"/>
        </w:rPr>
        <w:t>th</w:t>
      </w:r>
      <w:r>
        <w:rPr>
          <w:rFonts w:asciiTheme="majorBidi" w:hAnsiTheme="majorBidi" w:cstheme="majorBidi"/>
          <w:sz w:val="24"/>
          <w:szCs w:val="24"/>
        </w:rPr>
        <w:t xml:space="preserve">, 2019. </w:t>
      </w:r>
    </w:p>
    <w:p w14:paraId="20A36CD9" w14:textId="77777777" w:rsidR="00C54914" w:rsidRDefault="00C54914" w:rsidP="00A072F5">
      <w:pPr>
        <w:rPr>
          <w:rFonts w:asciiTheme="majorBidi" w:hAnsiTheme="majorBidi" w:cstheme="majorBidi"/>
          <w:sz w:val="24"/>
          <w:szCs w:val="24"/>
        </w:rPr>
      </w:pPr>
    </w:p>
    <w:p w14:paraId="36C878CA" w14:textId="7B87B7CF" w:rsidR="00A072F5" w:rsidRDefault="00A072F5" w:rsidP="00A072F5">
      <w:pPr>
        <w:rPr>
          <w:rFonts w:asciiTheme="majorBidi" w:hAnsiTheme="majorBidi" w:cstheme="majorBidi"/>
          <w:sz w:val="24"/>
          <w:szCs w:val="24"/>
        </w:rPr>
      </w:pPr>
      <w:r>
        <w:rPr>
          <w:rFonts w:asciiTheme="majorBidi" w:hAnsiTheme="majorBidi" w:cstheme="majorBidi"/>
          <w:sz w:val="24"/>
          <w:szCs w:val="24"/>
        </w:rPr>
        <w:t>Hinson</w:t>
      </w:r>
      <w:r w:rsidRPr="00977F64">
        <w:rPr>
          <w:rFonts w:asciiTheme="majorBidi" w:hAnsiTheme="majorBidi" w:cstheme="majorBidi"/>
          <w:sz w:val="24"/>
          <w:szCs w:val="24"/>
        </w:rPr>
        <w:t xml:space="preserve">, </w:t>
      </w:r>
      <w:r>
        <w:rPr>
          <w:rFonts w:asciiTheme="majorBidi" w:hAnsiTheme="majorBidi" w:cstheme="majorBidi"/>
          <w:sz w:val="24"/>
          <w:szCs w:val="24"/>
        </w:rPr>
        <w:t>A</w:t>
      </w:r>
      <w:r w:rsidRPr="00977F64">
        <w:rPr>
          <w:rFonts w:asciiTheme="majorBidi" w:hAnsiTheme="majorBidi" w:cstheme="majorBidi"/>
          <w:sz w:val="24"/>
          <w:szCs w:val="24"/>
        </w:rPr>
        <w:t xml:space="preserve">., </w:t>
      </w:r>
      <w:r>
        <w:rPr>
          <w:rFonts w:asciiTheme="majorBidi" w:hAnsiTheme="majorBidi" w:cstheme="majorBidi"/>
          <w:sz w:val="24"/>
          <w:szCs w:val="24"/>
        </w:rPr>
        <w:t>Talmy, D</w:t>
      </w:r>
      <w:r w:rsidRPr="00977F64">
        <w:rPr>
          <w:rFonts w:asciiTheme="majorBidi" w:hAnsiTheme="majorBidi" w:cstheme="majorBidi"/>
          <w:sz w:val="24"/>
          <w:szCs w:val="24"/>
        </w:rPr>
        <w:t xml:space="preserve">. </w:t>
      </w:r>
      <w:r>
        <w:rPr>
          <w:rFonts w:asciiTheme="majorBidi" w:hAnsiTheme="majorBidi" w:cstheme="majorBidi"/>
          <w:sz w:val="24"/>
          <w:szCs w:val="24"/>
        </w:rPr>
        <w:t>What controls algal-virus population dynamics in diverse systems? Aquatic Sciences Meeting, San Juan, Puerto Rico, Feb 26</w:t>
      </w:r>
      <w:r w:rsidRPr="00977F64">
        <w:rPr>
          <w:rFonts w:asciiTheme="majorBidi" w:hAnsiTheme="majorBidi" w:cstheme="majorBidi"/>
          <w:sz w:val="24"/>
          <w:szCs w:val="24"/>
          <w:vertAlign w:val="superscript"/>
        </w:rPr>
        <w:t>th</w:t>
      </w:r>
      <w:r>
        <w:rPr>
          <w:rFonts w:asciiTheme="majorBidi" w:hAnsiTheme="majorBidi" w:cstheme="majorBidi"/>
          <w:sz w:val="24"/>
          <w:szCs w:val="24"/>
        </w:rPr>
        <w:t xml:space="preserve">, 2019. </w:t>
      </w:r>
    </w:p>
    <w:p w14:paraId="68CB803E" w14:textId="77777777" w:rsidR="00A072F5" w:rsidRDefault="00A072F5" w:rsidP="00977F64">
      <w:pPr>
        <w:rPr>
          <w:rFonts w:asciiTheme="majorBidi" w:hAnsiTheme="majorBidi" w:cstheme="majorBidi"/>
          <w:sz w:val="24"/>
          <w:szCs w:val="24"/>
        </w:rPr>
      </w:pPr>
    </w:p>
    <w:p w14:paraId="7D1B3C9B" w14:textId="43CE9F8B" w:rsidR="00977F64" w:rsidRPr="00977F64" w:rsidRDefault="00977F64" w:rsidP="00977F64">
      <w:pPr>
        <w:rPr>
          <w:rFonts w:asciiTheme="majorBidi" w:hAnsiTheme="majorBidi" w:cstheme="majorBidi"/>
          <w:sz w:val="24"/>
          <w:szCs w:val="24"/>
        </w:rPr>
      </w:pPr>
      <w:r w:rsidRPr="00977F64">
        <w:rPr>
          <w:rFonts w:asciiTheme="majorBidi" w:hAnsiTheme="majorBidi" w:cstheme="majorBidi"/>
          <w:sz w:val="24"/>
          <w:szCs w:val="24"/>
        </w:rPr>
        <w:t xml:space="preserve">Talmy, D., </w:t>
      </w:r>
      <w:proofErr w:type="spellStart"/>
      <w:r w:rsidRPr="00977F64">
        <w:rPr>
          <w:rFonts w:asciiTheme="majorBidi" w:hAnsiTheme="majorBidi" w:cstheme="majorBidi"/>
          <w:sz w:val="24"/>
          <w:szCs w:val="24"/>
        </w:rPr>
        <w:t>Bidle</w:t>
      </w:r>
      <w:proofErr w:type="spellEnd"/>
      <w:r w:rsidRPr="00977F64">
        <w:rPr>
          <w:rFonts w:asciiTheme="majorBidi" w:hAnsiTheme="majorBidi" w:cstheme="majorBidi"/>
          <w:sz w:val="24"/>
          <w:szCs w:val="24"/>
        </w:rPr>
        <w:t xml:space="preserve">, K.D., </w:t>
      </w:r>
      <w:proofErr w:type="spellStart"/>
      <w:r w:rsidRPr="00977F64">
        <w:rPr>
          <w:rFonts w:asciiTheme="majorBidi" w:hAnsiTheme="majorBidi" w:cstheme="majorBidi"/>
          <w:sz w:val="24"/>
          <w:szCs w:val="24"/>
        </w:rPr>
        <w:t>Kranzler</w:t>
      </w:r>
      <w:proofErr w:type="spellEnd"/>
      <w:r w:rsidRPr="00977F64">
        <w:rPr>
          <w:rFonts w:asciiTheme="majorBidi" w:hAnsiTheme="majorBidi" w:cstheme="majorBidi"/>
          <w:sz w:val="24"/>
          <w:szCs w:val="24"/>
        </w:rPr>
        <w:t xml:space="preserve">, C., </w:t>
      </w:r>
      <w:proofErr w:type="spellStart"/>
      <w:r w:rsidRPr="00977F64">
        <w:rPr>
          <w:rFonts w:asciiTheme="majorBidi" w:hAnsiTheme="majorBidi" w:cstheme="majorBidi"/>
          <w:sz w:val="24"/>
          <w:szCs w:val="24"/>
        </w:rPr>
        <w:t>Thamatrakoln</w:t>
      </w:r>
      <w:proofErr w:type="spellEnd"/>
      <w:r w:rsidRPr="00977F64">
        <w:rPr>
          <w:rFonts w:asciiTheme="majorBidi" w:hAnsiTheme="majorBidi" w:cstheme="majorBidi"/>
          <w:sz w:val="24"/>
          <w:szCs w:val="24"/>
        </w:rPr>
        <w:t>, K. Inferring nutrient and light sensitivity of phytoplankton host-virus metabolism from laboratory population dynamics</w:t>
      </w:r>
      <w:r>
        <w:rPr>
          <w:rFonts w:asciiTheme="majorBidi" w:hAnsiTheme="majorBidi" w:cstheme="majorBidi"/>
          <w:sz w:val="24"/>
          <w:szCs w:val="24"/>
        </w:rPr>
        <w:t>. 9</w:t>
      </w:r>
      <w:r w:rsidRPr="00977F64">
        <w:rPr>
          <w:rFonts w:asciiTheme="majorBidi" w:hAnsiTheme="majorBidi" w:cstheme="majorBidi"/>
          <w:sz w:val="24"/>
          <w:szCs w:val="24"/>
          <w:vertAlign w:val="superscript"/>
        </w:rPr>
        <w:t>th</w:t>
      </w:r>
      <w:r>
        <w:rPr>
          <w:rFonts w:asciiTheme="majorBidi" w:hAnsiTheme="majorBidi" w:cstheme="majorBidi"/>
          <w:sz w:val="24"/>
          <w:szCs w:val="24"/>
        </w:rPr>
        <w:t xml:space="preserve"> Aquatic Virus Workshop, Lincoln, Nebraska, USA, June 20</w:t>
      </w:r>
      <w:r w:rsidRPr="00977F64">
        <w:rPr>
          <w:rFonts w:asciiTheme="majorBidi" w:hAnsiTheme="majorBidi" w:cstheme="majorBidi"/>
          <w:sz w:val="24"/>
          <w:szCs w:val="24"/>
          <w:vertAlign w:val="superscript"/>
        </w:rPr>
        <w:t>th</w:t>
      </w:r>
      <w:r>
        <w:rPr>
          <w:rFonts w:asciiTheme="majorBidi" w:hAnsiTheme="majorBidi" w:cstheme="majorBidi"/>
          <w:sz w:val="24"/>
          <w:szCs w:val="24"/>
        </w:rPr>
        <w:t xml:space="preserve">, 2018. </w:t>
      </w:r>
    </w:p>
    <w:p w14:paraId="178CE969" w14:textId="77777777" w:rsidR="00AD51B0" w:rsidRPr="00977F64" w:rsidRDefault="00AD51B0" w:rsidP="00BB6F52">
      <w:pPr>
        <w:rPr>
          <w:rFonts w:asciiTheme="majorBidi" w:hAnsiTheme="majorBidi" w:cstheme="majorBidi"/>
          <w:sz w:val="24"/>
          <w:szCs w:val="24"/>
        </w:rPr>
      </w:pPr>
    </w:p>
    <w:p w14:paraId="75C4ED74" w14:textId="32E9DD94" w:rsidR="005D1FE9" w:rsidRPr="00BB6F52" w:rsidRDefault="005D1FE9" w:rsidP="00BB6F52">
      <w:pPr>
        <w:rPr>
          <w:rFonts w:asciiTheme="majorBidi" w:hAnsiTheme="majorBidi" w:cstheme="majorBidi"/>
          <w:sz w:val="24"/>
          <w:szCs w:val="24"/>
        </w:rPr>
      </w:pPr>
      <w:r w:rsidRPr="00BB6F52">
        <w:rPr>
          <w:rFonts w:asciiTheme="majorBidi" w:hAnsiTheme="majorBidi" w:cstheme="majorBidi"/>
          <w:sz w:val="24"/>
          <w:szCs w:val="24"/>
        </w:rPr>
        <w:t xml:space="preserve">Talmy, D., </w:t>
      </w:r>
      <w:proofErr w:type="spellStart"/>
      <w:r w:rsidRPr="00BB6F52">
        <w:rPr>
          <w:rFonts w:asciiTheme="majorBidi" w:hAnsiTheme="majorBidi" w:cstheme="majorBidi"/>
          <w:sz w:val="24"/>
          <w:szCs w:val="24"/>
        </w:rPr>
        <w:t>Zakem</w:t>
      </w:r>
      <w:proofErr w:type="spellEnd"/>
      <w:r w:rsidRPr="00BB6F52">
        <w:rPr>
          <w:rFonts w:asciiTheme="majorBidi" w:hAnsiTheme="majorBidi" w:cstheme="majorBidi"/>
          <w:sz w:val="24"/>
          <w:szCs w:val="24"/>
        </w:rPr>
        <w:t>, E., Follows, M.J. Modeling competitive interactions among viruses and microzooplankton grazers in the global ocean. Ocean Sciences Meeting, Portland, Oregon, USA, February 15</w:t>
      </w:r>
      <w:r w:rsidRPr="00BB6F52">
        <w:rPr>
          <w:rFonts w:asciiTheme="majorBidi" w:hAnsiTheme="majorBidi" w:cstheme="majorBidi"/>
          <w:sz w:val="24"/>
          <w:szCs w:val="24"/>
          <w:vertAlign w:val="superscript"/>
        </w:rPr>
        <w:t>th</w:t>
      </w:r>
      <w:r w:rsidRPr="00BB6F52">
        <w:rPr>
          <w:rFonts w:asciiTheme="majorBidi" w:hAnsiTheme="majorBidi" w:cstheme="majorBidi"/>
          <w:sz w:val="24"/>
          <w:szCs w:val="24"/>
        </w:rPr>
        <w:t>, 2018.</w:t>
      </w:r>
    </w:p>
    <w:p w14:paraId="269D51CD" w14:textId="77777777" w:rsidR="00945C2E" w:rsidRPr="00BB6F52" w:rsidRDefault="00945C2E" w:rsidP="00BB6F52">
      <w:pPr>
        <w:rPr>
          <w:rFonts w:asciiTheme="majorBidi" w:hAnsiTheme="majorBidi" w:cstheme="majorBidi"/>
          <w:sz w:val="24"/>
          <w:szCs w:val="24"/>
        </w:rPr>
      </w:pPr>
    </w:p>
    <w:p w14:paraId="2A872842" w14:textId="3F2D90CB" w:rsidR="00CD3300" w:rsidRPr="00BB6F52" w:rsidRDefault="00CD3300" w:rsidP="00BB6F52">
      <w:pPr>
        <w:rPr>
          <w:rFonts w:asciiTheme="majorBidi" w:hAnsiTheme="majorBidi" w:cstheme="majorBidi"/>
          <w:sz w:val="24"/>
          <w:szCs w:val="24"/>
        </w:rPr>
      </w:pPr>
      <w:r w:rsidRPr="00BB6F52">
        <w:rPr>
          <w:rFonts w:asciiTheme="majorBidi" w:hAnsiTheme="majorBidi" w:cstheme="majorBidi"/>
          <w:sz w:val="24"/>
          <w:szCs w:val="24"/>
        </w:rPr>
        <w:t xml:space="preserve">Talmy, D., Follett, C.L., Follows, M.J. Does viral lysis influence </w:t>
      </w:r>
      <w:proofErr w:type="gramStart"/>
      <w:r w:rsidRPr="00BB6F52">
        <w:rPr>
          <w:rFonts w:asciiTheme="majorBidi" w:hAnsiTheme="majorBidi" w:cstheme="majorBidi"/>
          <w:sz w:val="24"/>
          <w:szCs w:val="24"/>
        </w:rPr>
        <w:t>dissolved</w:t>
      </w:r>
      <w:proofErr w:type="gramEnd"/>
      <w:r w:rsidRPr="00BB6F52">
        <w:rPr>
          <w:rFonts w:asciiTheme="majorBidi" w:hAnsiTheme="majorBidi" w:cstheme="majorBidi"/>
          <w:sz w:val="24"/>
          <w:szCs w:val="24"/>
        </w:rPr>
        <w:t xml:space="preserve"> organic matter elemental composition? Aquatic Sciences Meeting, Honolulu, Hawaii, USA, Feb</w:t>
      </w:r>
      <w:r w:rsidR="00945C2E" w:rsidRPr="00BB6F52">
        <w:rPr>
          <w:rFonts w:asciiTheme="majorBidi" w:hAnsiTheme="majorBidi" w:cstheme="majorBidi"/>
          <w:sz w:val="24"/>
          <w:szCs w:val="24"/>
        </w:rPr>
        <w:t>ruary</w:t>
      </w:r>
      <w:r w:rsidRPr="00BB6F52">
        <w:rPr>
          <w:rFonts w:asciiTheme="majorBidi" w:hAnsiTheme="majorBidi" w:cstheme="majorBidi"/>
          <w:sz w:val="24"/>
          <w:szCs w:val="24"/>
        </w:rPr>
        <w:t xml:space="preserve"> 28</w:t>
      </w:r>
      <w:r w:rsidRPr="00BB6F52">
        <w:rPr>
          <w:rFonts w:asciiTheme="majorBidi" w:hAnsiTheme="majorBidi" w:cstheme="majorBidi"/>
          <w:sz w:val="24"/>
          <w:szCs w:val="24"/>
          <w:vertAlign w:val="superscript"/>
        </w:rPr>
        <w:t>th</w:t>
      </w:r>
      <w:r w:rsidRPr="00BB6F52">
        <w:rPr>
          <w:rFonts w:asciiTheme="majorBidi" w:hAnsiTheme="majorBidi" w:cstheme="majorBidi"/>
          <w:sz w:val="24"/>
          <w:szCs w:val="24"/>
        </w:rPr>
        <w:t>, 2017.</w:t>
      </w:r>
    </w:p>
    <w:p w14:paraId="1E2035C9" w14:textId="77777777" w:rsidR="00CD3300" w:rsidRPr="00BB6F52" w:rsidRDefault="00CD3300" w:rsidP="00BB6F52">
      <w:pPr>
        <w:rPr>
          <w:rFonts w:asciiTheme="majorBidi" w:hAnsiTheme="majorBidi" w:cstheme="majorBidi"/>
          <w:b/>
          <w:sz w:val="24"/>
          <w:szCs w:val="24"/>
        </w:rPr>
      </w:pPr>
    </w:p>
    <w:p w14:paraId="20ED2BA4" w14:textId="77777777" w:rsidR="001431EA" w:rsidRPr="00BB6F52" w:rsidRDefault="001431EA" w:rsidP="00BB6F52">
      <w:pPr>
        <w:rPr>
          <w:rFonts w:asciiTheme="majorBidi" w:hAnsiTheme="majorBidi" w:cstheme="majorBidi"/>
          <w:sz w:val="24"/>
          <w:szCs w:val="24"/>
        </w:rPr>
      </w:pPr>
      <w:r w:rsidRPr="00BB6F52">
        <w:rPr>
          <w:rFonts w:asciiTheme="majorBidi" w:hAnsiTheme="majorBidi" w:cstheme="majorBidi"/>
          <w:sz w:val="24"/>
          <w:szCs w:val="24"/>
        </w:rPr>
        <w:t xml:space="preserve">Talmy, D., </w:t>
      </w:r>
      <w:proofErr w:type="spellStart"/>
      <w:r w:rsidRPr="00BB6F52">
        <w:rPr>
          <w:rFonts w:asciiTheme="majorBidi" w:hAnsiTheme="majorBidi" w:cstheme="majorBidi"/>
          <w:sz w:val="24"/>
          <w:szCs w:val="24"/>
        </w:rPr>
        <w:t>Thamatrakoln</w:t>
      </w:r>
      <w:proofErr w:type="spellEnd"/>
      <w:r w:rsidRPr="00BB6F52">
        <w:rPr>
          <w:rFonts w:asciiTheme="majorBidi" w:hAnsiTheme="majorBidi" w:cstheme="majorBidi"/>
          <w:sz w:val="24"/>
          <w:szCs w:val="24"/>
        </w:rPr>
        <w:t xml:space="preserve">, K., </w:t>
      </w:r>
      <w:proofErr w:type="spellStart"/>
      <w:r w:rsidRPr="00BB6F52">
        <w:rPr>
          <w:rFonts w:asciiTheme="majorBidi" w:hAnsiTheme="majorBidi" w:cstheme="majorBidi"/>
          <w:sz w:val="24"/>
          <w:szCs w:val="24"/>
        </w:rPr>
        <w:t>Bidle</w:t>
      </w:r>
      <w:proofErr w:type="spellEnd"/>
      <w:r w:rsidRPr="00BB6F52">
        <w:rPr>
          <w:rFonts w:asciiTheme="majorBidi" w:hAnsiTheme="majorBidi" w:cstheme="majorBidi"/>
          <w:sz w:val="24"/>
          <w:szCs w:val="24"/>
        </w:rPr>
        <w:t xml:space="preserve">, K.D., Follows, M.J. How does viral infection of </w:t>
      </w:r>
      <w:proofErr w:type="spellStart"/>
      <w:r w:rsidRPr="00BB6F52">
        <w:rPr>
          <w:rFonts w:asciiTheme="majorBidi" w:hAnsiTheme="majorBidi" w:cstheme="majorBidi"/>
          <w:i/>
          <w:sz w:val="24"/>
          <w:szCs w:val="24"/>
        </w:rPr>
        <w:t>Emiliania</w:t>
      </w:r>
      <w:proofErr w:type="spellEnd"/>
      <w:r w:rsidRPr="00BB6F52">
        <w:rPr>
          <w:rFonts w:asciiTheme="majorBidi" w:hAnsiTheme="majorBidi" w:cstheme="majorBidi"/>
          <w:i/>
          <w:sz w:val="24"/>
          <w:szCs w:val="24"/>
        </w:rPr>
        <w:t xml:space="preserve"> </w:t>
      </w:r>
      <w:proofErr w:type="spellStart"/>
      <w:r w:rsidRPr="00BB6F52">
        <w:rPr>
          <w:rFonts w:asciiTheme="majorBidi" w:hAnsiTheme="majorBidi" w:cstheme="majorBidi"/>
          <w:i/>
          <w:sz w:val="24"/>
          <w:szCs w:val="24"/>
        </w:rPr>
        <w:t>huxleyi</w:t>
      </w:r>
      <w:proofErr w:type="spellEnd"/>
      <w:r w:rsidRPr="00BB6F52">
        <w:rPr>
          <w:rFonts w:asciiTheme="majorBidi" w:hAnsiTheme="majorBidi" w:cstheme="majorBidi"/>
          <w:sz w:val="24"/>
          <w:szCs w:val="24"/>
        </w:rPr>
        <w:t xml:space="preserve"> depend on am</w:t>
      </w:r>
      <w:r w:rsidR="00830F58" w:rsidRPr="00BB6F52">
        <w:rPr>
          <w:rFonts w:asciiTheme="majorBidi" w:hAnsiTheme="majorBidi" w:cstheme="majorBidi"/>
          <w:sz w:val="24"/>
          <w:szCs w:val="24"/>
        </w:rPr>
        <w:t>bient irradiance?</w:t>
      </w:r>
      <w:r w:rsidRPr="00BB6F52">
        <w:rPr>
          <w:rFonts w:asciiTheme="majorBidi" w:hAnsiTheme="majorBidi" w:cstheme="majorBidi"/>
          <w:sz w:val="24"/>
          <w:szCs w:val="24"/>
        </w:rPr>
        <w:t xml:space="preserve"> Monte</w:t>
      </w:r>
      <w:r w:rsidR="00145FCE" w:rsidRPr="00BB6F52">
        <w:rPr>
          <w:rFonts w:asciiTheme="majorBidi" w:hAnsiTheme="majorBidi" w:cstheme="majorBidi"/>
          <w:sz w:val="24"/>
          <w:szCs w:val="24"/>
        </w:rPr>
        <w:t>i</w:t>
      </w:r>
      <w:r w:rsidRPr="00BB6F52">
        <w:rPr>
          <w:rFonts w:asciiTheme="majorBidi" w:hAnsiTheme="majorBidi" w:cstheme="majorBidi"/>
          <w:sz w:val="24"/>
          <w:szCs w:val="24"/>
        </w:rPr>
        <w:t>ro group meeting, University of Bristol, Bristol, UK, July 26</w:t>
      </w:r>
      <w:r w:rsidRPr="00BB6F52">
        <w:rPr>
          <w:rFonts w:asciiTheme="majorBidi" w:hAnsiTheme="majorBidi" w:cstheme="majorBidi"/>
          <w:sz w:val="24"/>
          <w:szCs w:val="24"/>
          <w:vertAlign w:val="superscript"/>
        </w:rPr>
        <w:t>th</w:t>
      </w:r>
      <w:r w:rsidRPr="00BB6F52">
        <w:rPr>
          <w:rFonts w:asciiTheme="majorBidi" w:hAnsiTheme="majorBidi" w:cstheme="majorBidi"/>
          <w:sz w:val="24"/>
          <w:szCs w:val="24"/>
        </w:rPr>
        <w:t>, 2016.</w:t>
      </w:r>
    </w:p>
    <w:p w14:paraId="73C0CAD9" w14:textId="77777777" w:rsidR="00B41AE4" w:rsidRPr="00BB6F52" w:rsidRDefault="00B41AE4" w:rsidP="00BB6F52">
      <w:pPr>
        <w:rPr>
          <w:rFonts w:asciiTheme="majorBidi" w:hAnsiTheme="majorBidi" w:cstheme="majorBidi"/>
          <w:b/>
          <w:sz w:val="24"/>
          <w:szCs w:val="24"/>
        </w:rPr>
      </w:pPr>
    </w:p>
    <w:p w14:paraId="4632D80C" w14:textId="77777777" w:rsidR="009D7B58" w:rsidRPr="00BB6F52" w:rsidRDefault="009D7B58" w:rsidP="00BB6F52">
      <w:pPr>
        <w:rPr>
          <w:rFonts w:asciiTheme="majorBidi" w:hAnsiTheme="majorBidi" w:cstheme="majorBidi"/>
          <w:sz w:val="24"/>
          <w:szCs w:val="24"/>
        </w:rPr>
      </w:pPr>
      <w:r w:rsidRPr="00BB6F52">
        <w:rPr>
          <w:rFonts w:asciiTheme="majorBidi" w:hAnsiTheme="majorBidi" w:cstheme="majorBidi"/>
          <w:sz w:val="24"/>
          <w:szCs w:val="24"/>
        </w:rPr>
        <w:t xml:space="preserve">Talmy, D., Hussain, F., Follows, M.J. </w:t>
      </w:r>
      <w:r w:rsidR="00B41AE4" w:rsidRPr="00BB6F52">
        <w:rPr>
          <w:rFonts w:asciiTheme="majorBidi" w:hAnsiTheme="majorBidi" w:cstheme="majorBidi"/>
          <w:sz w:val="24"/>
          <w:szCs w:val="24"/>
        </w:rPr>
        <w:t>The influence of lytic vs. lysogenic viral reproduction on host-virus populations. 8</w:t>
      </w:r>
      <w:r w:rsidR="00B41AE4" w:rsidRPr="00BB6F52">
        <w:rPr>
          <w:rFonts w:asciiTheme="majorBidi" w:hAnsiTheme="majorBidi" w:cstheme="majorBidi"/>
          <w:sz w:val="24"/>
          <w:szCs w:val="24"/>
          <w:vertAlign w:val="superscript"/>
        </w:rPr>
        <w:t>th</w:t>
      </w:r>
      <w:r w:rsidR="00B41AE4" w:rsidRPr="00BB6F52">
        <w:rPr>
          <w:rFonts w:asciiTheme="majorBidi" w:hAnsiTheme="majorBidi" w:cstheme="majorBidi"/>
          <w:sz w:val="24"/>
          <w:szCs w:val="24"/>
        </w:rPr>
        <w:t xml:space="preserve"> Aquatic Virus Workshop, Plymouth, UK, July 11</w:t>
      </w:r>
      <w:r w:rsidR="00B41AE4" w:rsidRPr="00BB6F52">
        <w:rPr>
          <w:rFonts w:asciiTheme="majorBidi" w:hAnsiTheme="majorBidi" w:cstheme="majorBidi"/>
          <w:sz w:val="24"/>
          <w:szCs w:val="24"/>
          <w:vertAlign w:val="superscript"/>
        </w:rPr>
        <w:t>th</w:t>
      </w:r>
      <w:r w:rsidR="00B41AE4" w:rsidRPr="00BB6F52">
        <w:rPr>
          <w:rFonts w:asciiTheme="majorBidi" w:hAnsiTheme="majorBidi" w:cstheme="majorBidi"/>
          <w:sz w:val="24"/>
          <w:szCs w:val="24"/>
        </w:rPr>
        <w:t>, 2016.</w:t>
      </w:r>
    </w:p>
    <w:p w14:paraId="2CBD881D" w14:textId="77777777" w:rsidR="00B65DEA" w:rsidRPr="00BB6F52" w:rsidRDefault="00B65DEA" w:rsidP="00BB6F52">
      <w:pPr>
        <w:rPr>
          <w:rFonts w:asciiTheme="majorBidi" w:hAnsiTheme="majorBidi" w:cstheme="majorBidi"/>
          <w:b/>
          <w:sz w:val="24"/>
          <w:szCs w:val="24"/>
        </w:rPr>
      </w:pPr>
    </w:p>
    <w:p w14:paraId="7E1B9A85" w14:textId="52189669" w:rsidR="00B65DEA" w:rsidRPr="00BB6F52" w:rsidRDefault="0086734E" w:rsidP="00BB6F52">
      <w:pPr>
        <w:rPr>
          <w:rFonts w:asciiTheme="majorBidi" w:hAnsiTheme="majorBidi" w:cstheme="majorBidi"/>
          <w:sz w:val="24"/>
          <w:szCs w:val="24"/>
        </w:rPr>
      </w:pPr>
      <w:r w:rsidRPr="00BB6F52">
        <w:rPr>
          <w:rFonts w:asciiTheme="majorBidi" w:hAnsiTheme="majorBidi" w:cstheme="majorBidi"/>
          <w:sz w:val="24"/>
          <w:szCs w:val="24"/>
        </w:rPr>
        <w:t xml:space="preserve">Talmy, D., </w:t>
      </w:r>
      <w:proofErr w:type="spellStart"/>
      <w:r w:rsidRPr="00BB6F52">
        <w:rPr>
          <w:rFonts w:asciiTheme="majorBidi" w:hAnsiTheme="majorBidi" w:cstheme="majorBidi"/>
          <w:sz w:val="24"/>
          <w:szCs w:val="24"/>
        </w:rPr>
        <w:t>Martiny</w:t>
      </w:r>
      <w:proofErr w:type="spellEnd"/>
      <w:r w:rsidRPr="00BB6F52">
        <w:rPr>
          <w:rFonts w:asciiTheme="majorBidi" w:hAnsiTheme="majorBidi" w:cstheme="majorBidi"/>
          <w:sz w:val="24"/>
          <w:szCs w:val="24"/>
        </w:rPr>
        <w:t>, A.C., Hickman, A.E., Hill, C.N., Follows, M.J. Microzooplankton regulation of surface ocean POC:PON ratios. Ocean Sciences Meeting, New Orleans, Louisiana, USA, Feb</w:t>
      </w:r>
      <w:r w:rsidR="00945C2E" w:rsidRPr="00BB6F52">
        <w:rPr>
          <w:rFonts w:asciiTheme="majorBidi" w:hAnsiTheme="majorBidi" w:cstheme="majorBidi"/>
          <w:sz w:val="24"/>
          <w:szCs w:val="24"/>
        </w:rPr>
        <w:t>ruary</w:t>
      </w:r>
      <w:r w:rsidRPr="00BB6F52">
        <w:rPr>
          <w:rFonts w:asciiTheme="majorBidi" w:hAnsiTheme="majorBidi" w:cstheme="majorBidi"/>
          <w:sz w:val="24"/>
          <w:szCs w:val="24"/>
        </w:rPr>
        <w:t xml:space="preserve"> 25</w:t>
      </w:r>
      <w:r w:rsidRPr="00BB6F52">
        <w:rPr>
          <w:rFonts w:asciiTheme="majorBidi" w:hAnsiTheme="majorBidi" w:cstheme="majorBidi"/>
          <w:sz w:val="24"/>
          <w:szCs w:val="24"/>
          <w:vertAlign w:val="superscript"/>
        </w:rPr>
        <w:t>th</w:t>
      </w:r>
      <w:r w:rsidR="00B65DEA" w:rsidRPr="00BB6F52">
        <w:rPr>
          <w:rFonts w:asciiTheme="majorBidi" w:hAnsiTheme="majorBidi" w:cstheme="majorBidi"/>
          <w:sz w:val="24"/>
          <w:szCs w:val="24"/>
        </w:rPr>
        <w:t>,</w:t>
      </w:r>
      <w:r w:rsidRPr="00BB6F52">
        <w:rPr>
          <w:rFonts w:asciiTheme="majorBidi" w:hAnsiTheme="majorBidi" w:cstheme="majorBidi"/>
          <w:sz w:val="24"/>
          <w:szCs w:val="24"/>
        </w:rPr>
        <w:t xml:space="preserve"> 2016.</w:t>
      </w:r>
    </w:p>
    <w:p w14:paraId="4054E5B1" w14:textId="77777777" w:rsidR="00B65DEA" w:rsidRPr="00BB6F52" w:rsidRDefault="00B65DEA" w:rsidP="00BB6F52">
      <w:pPr>
        <w:rPr>
          <w:rFonts w:asciiTheme="majorBidi" w:hAnsiTheme="majorBidi" w:cstheme="majorBidi"/>
          <w:sz w:val="24"/>
          <w:szCs w:val="24"/>
        </w:rPr>
      </w:pPr>
    </w:p>
    <w:p w14:paraId="13FC9BEF" w14:textId="1C6EC9C3" w:rsidR="009D6664" w:rsidRPr="00BB6F52" w:rsidRDefault="009D6664" w:rsidP="00BB6F52">
      <w:pPr>
        <w:rPr>
          <w:rFonts w:asciiTheme="majorBidi" w:hAnsiTheme="majorBidi" w:cstheme="majorBidi"/>
          <w:sz w:val="24"/>
          <w:szCs w:val="24"/>
        </w:rPr>
      </w:pPr>
      <w:r w:rsidRPr="00BB6F52">
        <w:rPr>
          <w:rFonts w:asciiTheme="majorBidi" w:hAnsiTheme="majorBidi" w:cstheme="majorBidi"/>
          <w:sz w:val="24"/>
          <w:szCs w:val="24"/>
        </w:rPr>
        <w:t>Talmy, D., Hussain, F., Follows, M.J. The influence of viral reproduction strategies on marine microbial community dynamics. Trait-based approaches to ocean life workshop, New Hampshire,</w:t>
      </w:r>
      <w:r w:rsidR="00B65DEA" w:rsidRPr="00BB6F52">
        <w:rPr>
          <w:rFonts w:asciiTheme="majorBidi" w:hAnsiTheme="majorBidi" w:cstheme="majorBidi"/>
          <w:sz w:val="24"/>
          <w:szCs w:val="24"/>
        </w:rPr>
        <w:t xml:space="preserve"> USA,</w:t>
      </w:r>
      <w:r w:rsidRPr="00BB6F52">
        <w:rPr>
          <w:rFonts w:asciiTheme="majorBidi" w:hAnsiTheme="majorBidi" w:cstheme="majorBidi"/>
          <w:sz w:val="24"/>
          <w:szCs w:val="24"/>
        </w:rPr>
        <w:t xml:space="preserve"> Oct</w:t>
      </w:r>
      <w:r w:rsidR="00945C2E" w:rsidRPr="00BB6F52">
        <w:rPr>
          <w:rFonts w:asciiTheme="majorBidi" w:hAnsiTheme="majorBidi" w:cstheme="majorBidi"/>
          <w:sz w:val="24"/>
          <w:szCs w:val="24"/>
        </w:rPr>
        <w:t>ober</w:t>
      </w:r>
      <w:r w:rsidRPr="00BB6F52">
        <w:rPr>
          <w:rFonts w:asciiTheme="majorBidi" w:hAnsiTheme="majorBidi" w:cstheme="majorBidi"/>
          <w:sz w:val="24"/>
          <w:szCs w:val="24"/>
        </w:rPr>
        <w:t xml:space="preserve"> 5</w:t>
      </w:r>
      <w:r w:rsidRPr="00BB6F52">
        <w:rPr>
          <w:rFonts w:asciiTheme="majorBidi" w:hAnsiTheme="majorBidi" w:cstheme="majorBidi"/>
          <w:sz w:val="24"/>
          <w:szCs w:val="24"/>
          <w:vertAlign w:val="superscript"/>
        </w:rPr>
        <w:t>th</w:t>
      </w:r>
      <w:r w:rsidR="00B65DEA" w:rsidRPr="00BB6F52">
        <w:rPr>
          <w:rFonts w:asciiTheme="majorBidi" w:hAnsiTheme="majorBidi" w:cstheme="majorBidi"/>
          <w:sz w:val="24"/>
          <w:szCs w:val="24"/>
        </w:rPr>
        <w:t xml:space="preserve">, </w:t>
      </w:r>
      <w:r w:rsidRPr="00BB6F52">
        <w:rPr>
          <w:rFonts w:asciiTheme="majorBidi" w:hAnsiTheme="majorBidi" w:cstheme="majorBidi"/>
          <w:sz w:val="24"/>
          <w:szCs w:val="24"/>
        </w:rPr>
        <w:t>2015</w:t>
      </w:r>
      <w:r w:rsidR="009D771C" w:rsidRPr="00BB6F52">
        <w:rPr>
          <w:rFonts w:asciiTheme="majorBidi" w:hAnsiTheme="majorBidi" w:cstheme="majorBidi"/>
          <w:sz w:val="24"/>
          <w:szCs w:val="24"/>
        </w:rPr>
        <w:t>.</w:t>
      </w:r>
    </w:p>
    <w:p w14:paraId="5CF6D120" w14:textId="77777777" w:rsidR="009D6664" w:rsidRPr="00BB6F52" w:rsidRDefault="009D6664" w:rsidP="00BB6F52">
      <w:pPr>
        <w:rPr>
          <w:rFonts w:asciiTheme="majorBidi" w:hAnsiTheme="majorBidi" w:cstheme="majorBidi"/>
          <w:sz w:val="24"/>
          <w:szCs w:val="24"/>
        </w:rPr>
      </w:pPr>
    </w:p>
    <w:p w14:paraId="03C1A666" w14:textId="613F0937" w:rsidR="00F20E5D" w:rsidRPr="00BB6F52" w:rsidRDefault="00F20E5D" w:rsidP="00BB6F52">
      <w:pPr>
        <w:rPr>
          <w:rFonts w:asciiTheme="majorBidi" w:hAnsiTheme="majorBidi" w:cstheme="majorBidi"/>
          <w:sz w:val="24"/>
          <w:szCs w:val="24"/>
        </w:rPr>
      </w:pPr>
      <w:r w:rsidRPr="00BB6F52">
        <w:rPr>
          <w:rFonts w:asciiTheme="majorBidi" w:hAnsiTheme="majorBidi" w:cstheme="majorBidi"/>
          <w:sz w:val="24"/>
          <w:szCs w:val="24"/>
        </w:rPr>
        <w:t>Talmy, D., Hussain, F., Follows, M.J. The influence of viral reproductive strategies on marine microbial community dynamics. Aquatic Sciences Meeting, Granada, Spain, Feb</w:t>
      </w:r>
      <w:r w:rsidR="00945C2E" w:rsidRPr="00BB6F52">
        <w:rPr>
          <w:rFonts w:asciiTheme="majorBidi" w:hAnsiTheme="majorBidi" w:cstheme="majorBidi"/>
          <w:sz w:val="24"/>
          <w:szCs w:val="24"/>
        </w:rPr>
        <w:t>ruary</w:t>
      </w:r>
      <w:r w:rsidRPr="00BB6F52">
        <w:rPr>
          <w:rFonts w:asciiTheme="majorBidi" w:hAnsiTheme="majorBidi" w:cstheme="majorBidi"/>
          <w:sz w:val="24"/>
          <w:szCs w:val="24"/>
        </w:rPr>
        <w:t xml:space="preserve"> 27</w:t>
      </w:r>
      <w:r w:rsidRPr="00BB6F52">
        <w:rPr>
          <w:rFonts w:asciiTheme="majorBidi" w:hAnsiTheme="majorBidi" w:cstheme="majorBidi"/>
          <w:sz w:val="24"/>
          <w:szCs w:val="24"/>
          <w:vertAlign w:val="superscript"/>
        </w:rPr>
        <w:t>th</w:t>
      </w:r>
      <w:r w:rsidRPr="00BB6F52">
        <w:rPr>
          <w:rFonts w:asciiTheme="majorBidi" w:hAnsiTheme="majorBidi" w:cstheme="majorBidi"/>
          <w:sz w:val="24"/>
          <w:szCs w:val="24"/>
        </w:rPr>
        <w:t>, 2015</w:t>
      </w:r>
      <w:r w:rsidR="00172830" w:rsidRPr="00BB6F52">
        <w:rPr>
          <w:rFonts w:asciiTheme="majorBidi" w:hAnsiTheme="majorBidi" w:cstheme="majorBidi"/>
          <w:sz w:val="24"/>
          <w:szCs w:val="24"/>
        </w:rPr>
        <w:t>.</w:t>
      </w:r>
    </w:p>
    <w:p w14:paraId="37194E81" w14:textId="77777777" w:rsidR="00F20E5D" w:rsidRPr="00BB6F52" w:rsidRDefault="00F20E5D" w:rsidP="00BB6F52">
      <w:pPr>
        <w:rPr>
          <w:rFonts w:asciiTheme="majorBidi" w:hAnsiTheme="majorBidi" w:cstheme="majorBidi"/>
          <w:sz w:val="24"/>
          <w:szCs w:val="24"/>
        </w:rPr>
      </w:pPr>
    </w:p>
    <w:p w14:paraId="60E56E39" w14:textId="3295C598" w:rsidR="00F20E5D" w:rsidRPr="00BB6F52" w:rsidRDefault="00F20E5D" w:rsidP="00BB6F52">
      <w:pPr>
        <w:rPr>
          <w:rFonts w:asciiTheme="majorBidi" w:hAnsiTheme="majorBidi" w:cstheme="majorBidi"/>
          <w:sz w:val="24"/>
          <w:szCs w:val="24"/>
        </w:rPr>
      </w:pPr>
      <w:r w:rsidRPr="00BB6F52">
        <w:rPr>
          <w:rFonts w:asciiTheme="majorBidi" w:hAnsiTheme="majorBidi" w:cstheme="majorBidi"/>
          <w:sz w:val="24"/>
          <w:szCs w:val="24"/>
        </w:rPr>
        <w:t>Talmy, D., Hardman-</w:t>
      </w:r>
      <w:proofErr w:type="spellStart"/>
      <w:r w:rsidRPr="00BB6F52">
        <w:rPr>
          <w:rFonts w:asciiTheme="majorBidi" w:hAnsiTheme="majorBidi" w:cstheme="majorBidi"/>
          <w:sz w:val="24"/>
          <w:szCs w:val="24"/>
        </w:rPr>
        <w:t>Mountford</w:t>
      </w:r>
      <w:proofErr w:type="spellEnd"/>
      <w:r w:rsidRPr="00BB6F52">
        <w:rPr>
          <w:rFonts w:asciiTheme="majorBidi" w:hAnsiTheme="majorBidi" w:cstheme="majorBidi"/>
          <w:sz w:val="24"/>
          <w:szCs w:val="24"/>
        </w:rPr>
        <w:t>, N.J.</w:t>
      </w:r>
      <w:r w:rsidR="009D6664" w:rsidRPr="00BB6F52">
        <w:rPr>
          <w:rFonts w:asciiTheme="majorBidi" w:hAnsiTheme="majorBidi" w:cstheme="majorBidi"/>
          <w:sz w:val="24"/>
          <w:szCs w:val="24"/>
        </w:rPr>
        <w:t xml:space="preserve">, Blackford, J.C., </w:t>
      </w:r>
      <w:proofErr w:type="spellStart"/>
      <w:r w:rsidR="009D6664" w:rsidRPr="00BB6F52">
        <w:rPr>
          <w:rFonts w:asciiTheme="majorBidi" w:hAnsiTheme="majorBidi" w:cstheme="majorBidi"/>
          <w:sz w:val="24"/>
          <w:szCs w:val="24"/>
        </w:rPr>
        <w:t>Geider</w:t>
      </w:r>
      <w:proofErr w:type="spellEnd"/>
      <w:r w:rsidR="009D6664" w:rsidRPr="00BB6F52">
        <w:rPr>
          <w:rFonts w:asciiTheme="majorBidi" w:hAnsiTheme="majorBidi" w:cstheme="majorBidi"/>
          <w:sz w:val="24"/>
          <w:szCs w:val="24"/>
        </w:rPr>
        <w:t>, R.J.</w:t>
      </w:r>
      <w:r w:rsidRPr="00BB6F52">
        <w:rPr>
          <w:rFonts w:asciiTheme="majorBidi" w:hAnsiTheme="majorBidi" w:cstheme="majorBidi"/>
          <w:sz w:val="24"/>
          <w:szCs w:val="24"/>
        </w:rPr>
        <w:t xml:space="preserve"> Phytoplankton photoadaptation in contrasting aquatic light regimes. Ocean Sciences Meeting, Honolulu, Hawaii, USA, Feb</w:t>
      </w:r>
      <w:r w:rsidR="00945C2E" w:rsidRPr="00BB6F52">
        <w:rPr>
          <w:rFonts w:asciiTheme="majorBidi" w:hAnsiTheme="majorBidi" w:cstheme="majorBidi"/>
          <w:sz w:val="24"/>
          <w:szCs w:val="24"/>
        </w:rPr>
        <w:t>ruary</w:t>
      </w:r>
      <w:r w:rsidRPr="00BB6F52">
        <w:rPr>
          <w:rFonts w:asciiTheme="majorBidi" w:hAnsiTheme="majorBidi" w:cstheme="majorBidi"/>
          <w:sz w:val="24"/>
          <w:szCs w:val="24"/>
        </w:rPr>
        <w:t xml:space="preserve"> 27</w:t>
      </w:r>
      <w:r w:rsidRPr="00BB6F52">
        <w:rPr>
          <w:rFonts w:asciiTheme="majorBidi" w:hAnsiTheme="majorBidi" w:cstheme="majorBidi"/>
          <w:sz w:val="24"/>
          <w:szCs w:val="24"/>
          <w:vertAlign w:val="superscript"/>
        </w:rPr>
        <w:t>th</w:t>
      </w:r>
      <w:r w:rsidRPr="00BB6F52">
        <w:rPr>
          <w:rFonts w:asciiTheme="majorBidi" w:hAnsiTheme="majorBidi" w:cstheme="majorBidi"/>
          <w:sz w:val="24"/>
          <w:szCs w:val="24"/>
        </w:rPr>
        <w:t>, 2014</w:t>
      </w:r>
      <w:r w:rsidR="00172830" w:rsidRPr="00BB6F52">
        <w:rPr>
          <w:rFonts w:asciiTheme="majorBidi" w:hAnsiTheme="majorBidi" w:cstheme="majorBidi"/>
          <w:sz w:val="24"/>
          <w:szCs w:val="24"/>
        </w:rPr>
        <w:t>.</w:t>
      </w:r>
    </w:p>
    <w:p w14:paraId="5CC265DC" w14:textId="77777777" w:rsidR="00F20E5D" w:rsidRPr="00BB6F52" w:rsidRDefault="00F20E5D" w:rsidP="00BB6F52">
      <w:pPr>
        <w:rPr>
          <w:rFonts w:asciiTheme="majorBidi" w:hAnsiTheme="majorBidi" w:cstheme="majorBidi"/>
          <w:sz w:val="24"/>
          <w:szCs w:val="24"/>
        </w:rPr>
      </w:pPr>
    </w:p>
    <w:p w14:paraId="28CA8B01" w14:textId="36CA2ADE" w:rsidR="0003000B" w:rsidRPr="00BB6F52" w:rsidRDefault="0003000B" w:rsidP="00BB6F52">
      <w:pPr>
        <w:rPr>
          <w:rFonts w:asciiTheme="majorBidi" w:hAnsiTheme="majorBidi" w:cstheme="majorBidi"/>
          <w:sz w:val="24"/>
          <w:szCs w:val="24"/>
        </w:rPr>
      </w:pPr>
      <w:r w:rsidRPr="00BB6F52">
        <w:rPr>
          <w:rFonts w:asciiTheme="majorBidi" w:hAnsiTheme="majorBidi" w:cstheme="majorBidi"/>
          <w:sz w:val="24"/>
          <w:szCs w:val="24"/>
        </w:rPr>
        <w:t>Talmy, D., Hardman-</w:t>
      </w:r>
      <w:proofErr w:type="spellStart"/>
      <w:r w:rsidRPr="00BB6F52">
        <w:rPr>
          <w:rFonts w:asciiTheme="majorBidi" w:hAnsiTheme="majorBidi" w:cstheme="majorBidi"/>
          <w:sz w:val="24"/>
          <w:szCs w:val="24"/>
        </w:rPr>
        <w:t>Mountford</w:t>
      </w:r>
      <w:proofErr w:type="spellEnd"/>
      <w:r w:rsidRPr="00BB6F52">
        <w:rPr>
          <w:rFonts w:asciiTheme="majorBidi" w:hAnsiTheme="majorBidi" w:cstheme="majorBidi"/>
          <w:sz w:val="24"/>
          <w:szCs w:val="24"/>
        </w:rPr>
        <w:t xml:space="preserve">, N.J., Blackford, J.C., </w:t>
      </w:r>
      <w:proofErr w:type="spellStart"/>
      <w:r w:rsidRPr="00BB6F52">
        <w:rPr>
          <w:rFonts w:asciiTheme="majorBidi" w:hAnsiTheme="majorBidi" w:cstheme="majorBidi"/>
          <w:sz w:val="24"/>
          <w:szCs w:val="24"/>
        </w:rPr>
        <w:t>Polimene</w:t>
      </w:r>
      <w:proofErr w:type="spellEnd"/>
      <w:r w:rsidRPr="00BB6F52">
        <w:rPr>
          <w:rFonts w:asciiTheme="majorBidi" w:hAnsiTheme="majorBidi" w:cstheme="majorBidi"/>
          <w:sz w:val="24"/>
          <w:szCs w:val="24"/>
        </w:rPr>
        <w:t xml:space="preserve">, L., Hill, C.N., Follows, M.J., </w:t>
      </w:r>
      <w:proofErr w:type="spellStart"/>
      <w:r w:rsidR="009D6664" w:rsidRPr="00BB6F52">
        <w:rPr>
          <w:rFonts w:asciiTheme="majorBidi" w:hAnsiTheme="majorBidi" w:cstheme="majorBidi"/>
          <w:sz w:val="24"/>
          <w:szCs w:val="24"/>
        </w:rPr>
        <w:t>Geider</w:t>
      </w:r>
      <w:proofErr w:type="spellEnd"/>
      <w:r w:rsidR="009D6664" w:rsidRPr="00BB6F52">
        <w:rPr>
          <w:rFonts w:asciiTheme="majorBidi" w:hAnsiTheme="majorBidi" w:cstheme="majorBidi"/>
          <w:sz w:val="24"/>
          <w:szCs w:val="24"/>
        </w:rPr>
        <w:t>, R.J.</w:t>
      </w:r>
      <w:r w:rsidRPr="00BB6F52">
        <w:rPr>
          <w:rFonts w:asciiTheme="majorBidi" w:hAnsiTheme="majorBidi" w:cstheme="majorBidi"/>
          <w:sz w:val="24"/>
          <w:szCs w:val="24"/>
        </w:rPr>
        <w:t xml:space="preserve"> Phytoplankton photoadaptation in contrasting aquatic light regimes. Sack Lunch Seminar Series, Department of Earth, Atmosphere and Planetary Sciences, Massachusetts Institute of Technology, </w:t>
      </w:r>
      <w:r w:rsidR="009D6664" w:rsidRPr="00BB6F52">
        <w:rPr>
          <w:rFonts w:asciiTheme="majorBidi" w:hAnsiTheme="majorBidi" w:cstheme="majorBidi"/>
          <w:sz w:val="24"/>
          <w:szCs w:val="24"/>
        </w:rPr>
        <w:t>Massachusetts, USA, Oct</w:t>
      </w:r>
      <w:r w:rsidR="00945C2E" w:rsidRPr="00BB6F52">
        <w:rPr>
          <w:rFonts w:asciiTheme="majorBidi" w:hAnsiTheme="majorBidi" w:cstheme="majorBidi"/>
          <w:sz w:val="24"/>
          <w:szCs w:val="24"/>
        </w:rPr>
        <w:t>ober</w:t>
      </w:r>
      <w:r w:rsidR="009D6664" w:rsidRPr="00BB6F52">
        <w:rPr>
          <w:rFonts w:asciiTheme="majorBidi" w:hAnsiTheme="majorBidi" w:cstheme="majorBidi"/>
          <w:sz w:val="24"/>
          <w:szCs w:val="24"/>
        </w:rPr>
        <w:t xml:space="preserve"> 23</w:t>
      </w:r>
      <w:r w:rsidR="009D6664" w:rsidRPr="00BB6F52">
        <w:rPr>
          <w:rFonts w:asciiTheme="majorBidi" w:hAnsiTheme="majorBidi" w:cstheme="majorBidi"/>
          <w:sz w:val="24"/>
          <w:szCs w:val="24"/>
          <w:vertAlign w:val="superscript"/>
        </w:rPr>
        <w:t>rd</w:t>
      </w:r>
      <w:r w:rsidR="009D6664" w:rsidRPr="00BB6F52">
        <w:rPr>
          <w:rFonts w:asciiTheme="majorBidi" w:hAnsiTheme="majorBidi" w:cstheme="majorBidi"/>
          <w:sz w:val="24"/>
          <w:szCs w:val="24"/>
        </w:rPr>
        <w:t>, 2013.</w:t>
      </w:r>
    </w:p>
    <w:p w14:paraId="7D437648" w14:textId="77777777" w:rsidR="0003000B" w:rsidRPr="00BB6F52" w:rsidRDefault="0003000B" w:rsidP="00BB6F52">
      <w:pPr>
        <w:rPr>
          <w:rFonts w:asciiTheme="majorBidi" w:hAnsiTheme="majorBidi" w:cstheme="majorBidi"/>
          <w:sz w:val="24"/>
          <w:szCs w:val="24"/>
        </w:rPr>
      </w:pPr>
    </w:p>
    <w:p w14:paraId="201DAEF4" w14:textId="04DB478A" w:rsidR="005A4E65" w:rsidRPr="00BB6F52" w:rsidRDefault="002146AD" w:rsidP="00BB6F52">
      <w:pPr>
        <w:rPr>
          <w:rFonts w:asciiTheme="majorBidi" w:hAnsiTheme="majorBidi" w:cstheme="majorBidi"/>
          <w:bCs/>
          <w:sz w:val="24"/>
          <w:szCs w:val="24"/>
        </w:rPr>
      </w:pPr>
      <w:r w:rsidRPr="00BB6F52">
        <w:rPr>
          <w:rFonts w:asciiTheme="majorBidi" w:hAnsiTheme="majorBidi" w:cstheme="majorBidi"/>
          <w:sz w:val="24"/>
          <w:szCs w:val="24"/>
        </w:rPr>
        <w:t xml:space="preserve">Talmy, D., Blackford, J., </w:t>
      </w:r>
      <w:r w:rsidR="009D6664" w:rsidRPr="00BB6F52">
        <w:rPr>
          <w:rFonts w:asciiTheme="majorBidi" w:hAnsiTheme="majorBidi" w:cstheme="majorBidi"/>
          <w:sz w:val="24"/>
          <w:szCs w:val="24"/>
        </w:rPr>
        <w:t>Hardman-</w:t>
      </w:r>
      <w:proofErr w:type="spellStart"/>
      <w:r w:rsidR="009D6664" w:rsidRPr="00BB6F52">
        <w:rPr>
          <w:rFonts w:asciiTheme="majorBidi" w:hAnsiTheme="majorBidi" w:cstheme="majorBidi"/>
          <w:sz w:val="24"/>
          <w:szCs w:val="24"/>
        </w:rPr>
        <w:t>Mountford</w:t>
      </w:r>
      <w:proofErr w:type="spellEnd"/>
      <w:r w:rsidR="009D6664" w:rsidRPr="00BB6F52">
        <w:rPr>
          <w:rFonts w:asciiTheme="majorBidi" w:hAnsiTheme="majorBidi" w:cstheme="majorBidi"/>
          <w:sz w:val="24"/>
          <w:szCs w:val="24"/>
        </w:rPr>
        <w:t xml:space="preserve">, </w:t>
      </w:r>
      <w:proofErr w:type="spellStart"/>
      <w:r w:rsidR="009D6664" w:rsidRPr="00BB6F52">
        <w:rPr>
          <w:rFonts w:asciiTheme="majorBidi" w:hAnsiTheme="majorBidi" w:cstheme="majorBidi"/>
          <w:sz w:val="24"/>
          <w:szCs w:val="24"/>
        </w:rPr>
        <w:t>Geider</w:t>
      </w:r>
      <w:proofErr w:type="spellEnd"/>
      <w:r w:rsidR="009D6664" w:rsidRPr="00BB6F52">
        <w:rPr>
          <w:rFonts w:asciiTheme="majorBidi" w:hAnsiTheme="majorBidi" w:cstheme="majorBidi"/>
          <w:sz w:val="24"/>
          <w:szCs w:val="24"/>
        </w:rPr>
        <w:t>, R.J.</w:t>
      </w:r>
      <w:r w:rsidRPr="00BB6F52">
        <w:rPr>
          <w:rFonts w:asciiTheme="majorBidi" w:hAnsiTheme="majorBidi" w:cstheme="majorBidi"/>
          <w:sz w:val="24"/>
          <w:szCs w:val="24"/>
        </w:rPr>
        <w:t xml:space="preserve"> </w:t>
      </w:r>
      <w:r w:rsidR="005A4E65" w:rsidRPr="00BB6F52">
        <w:rPr>
          <w:rFonts w:asciiTheme="majorBidi" w:hAnsiTheme="majorBidi" w:cstheme="majorBidi"/>
          <w:bCs/>
          <w:sz w:val="24"/>
          <w:szCs w:val="24"/>
        </w:rPr>
        <w:t>Adaptation to variable light determines resource allocation in</w:t>
      </w:r>
      <w:r w:rsidRPr="00BB6F52">
        <w:rPr>
          <w:rFonts w:asciiTheme="majorBidi" w:hAnsiTheme="majorBidi" w:cstheme="majorBidi"/>
          <w:bCs/>
          <w:sz w:val="24"/>
          <w:szCs w:val="24"/>
        </w:rPr>
        <w:t xml:space="preserve"> phytoplankton. Ocean Sciences M</w:t>
      </w:r>
      <w:r w:rsidR="005A4E65" w:rsidRPr="00BB6F52">
        <w:rPr>
          <w:rFonts w:asciiTheme="majorBidi" w:hAnsiTheme="majorBidi" w:cstheme="majorBidi"/>
          <w:bCs/>
          <w:sz w:val="24"/>
          <w:szCs w:val="24"/>
        </w:rPr>
        <w:t>eeting, Salt Lake City, Utah, USA, Feb</w:t>
      </w:r>
      <w:r w:rsidR="00945C2E" w:rsidRPr="00BB6F52">
        <w:rPr>
          <w:rFonts w:asciiTheme="majorBidi" w:hAnsiTheme="majorBidi" w:cstheme="majorBidi"/>
          <w:bCs/>
          <w:sz w:val="24"/>
          <w:szCs w:val="24"/>
        </w:rPr>
        <w:t>ruary</w:t>
      </w:r>
      <w:r w:rsidRPr="00BB6F52">
        <w:rPr>
          <w:rFonts w:asciiTheme="majorBidi" w:hAnsiTheme="majorBidi" w:cstheme="majorBidi"/>
          <w:bCs/>
          <w:sz w:val="24"/>
          <w:szCs w:val="24"/>
        </w:rPr>
        <w:t xml:space="preserve"> 23</w:t>
      </w:r>
      <w:r w:rsidRPr="00BB6F52">
        <w:rPr>
          <w:rFonts w:asciiTheme="majorBidi" w:hAnsiTheme="majorBidi" w:cstheme="majorBidi"/>
          <w:bCs/>
          <w:sz w:val="24"/>
          <w:szCs w:val="24"/>
          <w:vertAlign w:val="superscript"/>
        </w:rPr>
        <w:t>rd</w:t>
      </w:r>
      <w:r w:rsidR="00172830" w:rsidRPr="00BB6F52">
        <w:rPr>
          <w:rFonts w:asciiTheme="majorBidi" w:hAnsiTheme="majorBidi" w:cstheme="majorBidi"/>
          <w:bCs/>
          <w:sz w:val="24"/>
          <w:szCs w:val="24"/>
        </w:rPr>
        <w:t>, 2012.</w:t>
      </w:r>
    </w:p>
    <w:p w14:paraId="469F6122" w14:textId="77777777" w:rsidR="009D6664" w:rsidRPr="00BB6F52" w:rsidRDefault="009D6664" w:rsidP="00BB6F52">
      <w:pPr>
        <w:rPr>
          <w:rFonts w:asciiTheme="majorBidi" w:hAnsiTheme="majorBidi" w:cstheme="majorBidi"/>
          <w:b/>
          <w:bCs/>
          <w:sz w:val="24"/>
          <w:szCs w:val="24"/>
        </w:rPr>
      </w:pPr>
    </w:p>
    <w:p w14:paraId="6B5E1E7B" w14:textId="7E83DA17" w:rsidR="002B4B23" w:rsidRPr="00BB6F52" w:rsidRDefault="002B4B23" w:rsidP="00BB6F52">
      <w:pPr>
        <w:rPr>
          <w:rFonts w:asciiTheme="majorBidi" w:hAnsiTheme="majorBidi" w:cstheme="majorBidi"/>
          <w:bCs/>
          <w:color w:val="000000"/>
          <w:sz w:val="24"/>
          <w:szCs w:val="24"/>
        </w:rPr>
      </w:pPr>
      <w:r w:rsidRPr="00BB6F52">
        <w:rPr>
          <w:rFonts w:asciiTheme="majorBidi" w:hAnsiTheme="majorBidi" w:cstheme="majorBidi"/>
          <w:bCs/>
          <w:color w:val="000000"/>
          <w:sz w:val="24"/>
          <w:szCs w:val="24"/>
        </w:rPr>
        <w:t xml:space="preserve"> </w:t>
      </w:r>
      <w:r w:rsidRPr="00BB6F52">
        <w:rPr>
          <w:rFonts w:asciiTheme="majorBidi" w:hAnsiTheme="majorBidi" w:cstheme="majorBidi"/>
          <w:sz w:val="24"/>
          <w:szCs w:val="24"/>
        </w:rPr>
        <w:t>Talmy, D., Blackford, J., Hardman-</w:t>
      </w:r>
      <w:proofErr w:type="spellStart"/>
      <w:r w:rsidRPr="00BB6F52">
        <w:rPr>
          <w:rFonts w:asciiTheme="majorBidi" w:hAnsiTheme="majorBidi" w:cstheme="majorBidi"/>
          <w:sz w:val="24"/>
          <w:szCs w:val="24"/>
        </w:rPr>
        <w:t>Mountford</w:t>
      </w:r>
      <w:proofErr w:type="spellEnd"/>
      <w:r w:rsidRPr="00BB6F52">
        <w:rPr>
          <w:rFonts w:asciiTheme="majorBidi" w:hAnsiTheme="majorBidi" w:cstheme="majorBidi"/>
          <w:sz w:val="24"/>
          <w:szCs w:val="24"/>
        </w:rPr>
        <w:t xml:space="preserve">, </w:t>
      </w:r>
      <w:proofErr w:type="spellStart"/>
      <w:r w:rsidRPr="00BB6F52">
        <w:rPr>
          <w:rFonts w:asciiTheme="majorBidi" w:hAnsiTheme="majorBidi" w:cstheme="majorBidi"/>
          <w:sz w:val="24"/>
          <w:szCs w:val="24"/>
        </w:rPr>
        <w:t>Geider</w:t>
      </w:r>
      <w:proofErr w:type="spellEnd"/>
      <w:r w:rsidRPr="00BB6F52">
        <w:rPr>
          <w:rFonts w:asciiTheme="majorBidi" w:hAnsiTheme="majorBidi" w:cstheme="majorBidi"/>
          <w:sz w:val="24"/>
          <w:szCs w:val="24"/>
        </w:rPr>
        <w:t xml:space="preserve">, R.J. Modeling phytoplankton growth in </w:t>
      </w:r>
      <w:proofErr w:type="spellStart"/>
      <w:proofErr w:type="gramStart"/>
      <w:r w:rsidRPr="00BB6F52">
        <w:rPr>
          <w:rFonts w:asciiTheme="majorBidi" w:hAnsiTheme="majorBidi" w:cstheme="majorBidi"/>
          <w:sz w:val="24"/>
          <w:szCs w:val="24"/>
        </w:rPr>
        <w:t>non steady</w:t>
      </w:r>
      <w:proofErr w:type="spellEnd"/>
      <w:proofErr w:type="gramEnd"/>
      <w:r w:rsidRPr="00BB6F52">
        <w:rPr>
          <w:rFonts w:asciiTheme="majorBidi" w:hAnsiTheme="majorBidi" w:cstheme="majorBidi"/>
          <w:sz w:val="24"/>
          <w:szCs w:val="24"/>
        </w:rPr>
        <w:t xml:space="preserve">-state environments. </w:t>
      </w:r>
      <w:r w:rsidR="00980E64" w:rsidRPr="00BB6F52">
        <w:rPr>
          <w:rFonts w:asciiTheme="majorBidi" w:hAnsiTheme="majorBidi" w:cstheme="majorBidi"/>
          <w:sz w:val="24"/>
          <w:szCs w:val="24"/>
        </w:rPr>
        <w:t>Marine Sciences Seminar, Plymouth Marine Laboratory, Plymouth, UK, May 26</w:t>
      </w:r>
      <w:r w:rsidR="00980E64" w:rsidRPr="00BB6F52">
        <w:rPr>
          <w:rFonts w:asciiTheme="majorBidi" w:hAnsiTheme="majorBidi" w:cstheme="majorBidi"/>
          <w:sz w:val="24"/>
          <w:szCs w:val="24"/>
          <w:vertAlign w:val="superscript"/>
        </w:rPr>
        <w:t>th</w:t>
      </w:r>
      <w:r w:rsidR="00980E64" w:rsidRPr="00BB6F52">
        <w:rPr>
          <w:rFonts w:asciiTheme="majorBidi" w:hAnsiTheme="majorBidi" w:cstheme="majorBidi"/>
          <w:sz w:val="24"/>
          <w:szCs w:val="24"/>
        </w:rPr>
        <w:t>, 2011.</w:t>
      </w:r>
    </w:p>
    <w:p w14:paraId="14C43951" w14:textId="77777777" w:rsidR="002B4B23" w:rsidRPr="00BB6F52" w:rsidRDefault="002B4B23" w:rsidP="00BB6F52">
      <w:pPr>
        <w:rPr>
          <w:rFonts w:asciiTheme="majorBidi" w:hAnsiTheme="majorBidi" w:cstheme="majorBidi"/>
          <w:b/>
          <w:bCs/>
          <w:sz w:val="24"/>
          <w:szCs w:val="24"/>
        </w:rPr>
      </w:pPr>
    </w:p>
    <w:p w14:paraId="46D789CE" w14:textId="204B294D" w:rsidR="002B4B23" w:rsidRPr="00BB6F52" w:rsidRDefault="002B4B23" w:rsidP="00BB6F52">
      <w:pPr>
        <w:rPr>
          <w:rFonts w:asciiTheme="majorBidi" w:hAnsiTheme="majorBidi" w:cstheme="majorBidi"/>
          <w:bCs/>
          <w:color w:val="000000"/>
          <w:sz w:val="24"/>
          <w:szCs w:val="24"/>
        </w:rPr>
      </w:pPr>
      <w:r w:rsidRPr="00BB6F52">
        <w:rPr>
          <w:rFonts w:asciiTheme="majorBidi" w:hAnsiTheme="majorBidi" w:cstheme="majorBidi"/>
          <w:sz w:val="24"/>
          <w:szCs w:val="24"/>
        </w:rPr>
        <w:t>Talmy, D., Blackford, J., Hardman-</w:t>
      </w:r>
      <w:proofErr w:type="spellStart"/>
      <w:r w:rsidRPr="00BB6F52">
        <w:rPr>
          <w:rFonts w:asciiTheme="majorBidi" w:hAnsiTheme="majorBidi" w:cstheme="majorBidi"/>
          <w:sz w:val="24"/>
          <w:szCs w:val="24"/>
        </w:rPr>
        <w:t>Mountford</w:t>
      </w:r>
      <w:proofErr w:type="spellEnd"/>
      <w:r w:rsidRPr="00BB6F52">
        <w:rPr>
          <w:rFonts w:asciiTheme="majorBidi" w:hAnsiTheme="majorBidi" w:cstheme="majorBidi"/>
          <w:sz w:val="24"/>
          <w:szCs w:val="24"/>
        </w:rPr>
        <w:t xml:space="preserve">, </w:t>
      </w:r>
      <w:proofErr w:type="spellStart"/>
      <w:r w:rsidRPr="00BB6F52">
        <w:rPr>
          <w:rFonts w:asciiTheme="majorBidi" w:hAnsiTheme="majorBidi" w:cstheme="majorBidi"/>
          <w:sz w:val="24"/>
          <w:szCs w:val="24"/>
        </w:rPr>
        <w:t>Geider</w:t>
      </w:r>
      <w:proofErr w:type="spellEnd"/>
      <w:r w:rsidRPr="00BB6F52">
        <w:rPr>
          <w:rFonts w:asciiTheme="majorBidi" w:hAnsiTheme="majorBidi" w:cstheme="majorBidi"/>
          <w:sz w:val="24"/>
          <w:szCs w:val="24"/>
        </w:rPr>
        <w:t>, R.J. Modeling phytoplankton productivity in the open ocean: including the effects of adaptation to different light regimes. Marine Science and Environmental Microbiology Seminar, University of Essex, Jan</w:t>
      </w:r>
      <w:r w:rsidR="00945C2E" w:rsidRPr="00BB6F52">
        <w:rPr>
          <w:rFonts w:asciiTheme="majorBidi" w:hAnsiTheme="majorBidi" w:cstheme="majorBidi"/>
          <w:sz w:val="24"/>
          <w:szCs w:val="24"/>
        </w:rPr>
        <w:t>uary</w:t>
      </w:r>
      <w:r w:rsidRPr="00BB6F52">
        <w:rPr>
          <w:rFonts w:asciiTheme="majorBidi" w:hAnsiTheme="majorBidi" w:cstheme="majorBidi"/>
          <w:sz w:val="24"/>
          <w:szCs w:val="24"/>
        </w:rPr>
        <w:t xml:space="preserve"> 26</w:t>
      </w:r>
      <w:r w:rsidRPr="00BB6F52">
        <w:rPr>
          <w:rFonts w:asciiTheme="majorBidi" w:hAnsiTheme="majorBidi" w:cstheme="majorBidi"/>
          <w:sz w:val="24"/>
          <w:szCs w:val="24"/>
          <w:vertAlign w:val="superscript"/>
        </w:rPr>
        <w:t>th</w:t>
      </w:r>
      <w:r w:rsidRPr="00BB6F52">
        <w:rPr>
          <w:rFonts w:asciiTheme="majorBidi" w:hAnsiTheme="majorBidi" w:cstheme="majorBidi"/>
          <w:sz w:val="24"/>
          <w:szCs w:val="24"/>
        </w:rPr>
        <w:t>, 2011.</w:t>
      </w:r>
    </w:p>
    <w:p w14:paraId="64BBA96F" w14:textId="77777777" w:rsidR="00980E64" w:rsidRPr="00BB6F52" w:rsidRDefault="00980E64" w:rsidP="00BB6F52">
      <w:pPr>
        <w:rPr>
          <w:rFonts w:asciiTheme="majorBidi" w:hAnsiTheme="majorBidi" w:cstheme="majorBidi"/>
          <w:b/>
          <w:bCs/>
          <w:sz w:val="24"/>
          <w:szCs w:val="24"/>
        </w:rPr>
      </w:pPr>
    </w:p>
    <w:p w14:paraId="0E5FE8F6" w14:textId="411C3A8A" w:rsidR="00F06C31" w:rsidRPr="00BB6F52" w:rsidRDefault="002B4B23" w:rsidP="00BB6F52">
      <w:pPr>
        <w:rPr>
          <w:rFonts w:asciiTheme="majorBidi" w:hAnsiTheme="majorBidi" w:cstheme="majorBidi"/>
          <w:sz w:val="24"/>
          <w:szCs w:val="24"/>
        </w:rPr>
      </w:pPr>
      <w:r w:rsidRPr="00BB6F52">
        <w:rPr>
          <w:rFonts w:asciiTheme="majorBidi" w:hAnsiTheme="majorBidi" w:cstheme="majorBidi"/>
          <w:sz w:val="24"/>
          <w:szCs w:val="24"/>
        </w:rPr>
        <w:t>Talmy, D., Blackford, J., Hardman-</w:t>
      </w:r>
      <w:proofErr w:type="spellStart"/>
      <w:r w:rsidRPr="00BB6F52">
        <w:rPr>
          <w:rFonts w:asciiTheme="majorBidi" w:hAnsiTheme="majorBidi" w:cstheme="majorBidi"/>
          <w:sz w:val="24"/>
          <w:szCs w:val="24"/>
        </w:rPr>
        <w:t>Mountford</w:t>
      </w:r>
      <w:proofErr w:type="spellEnd"/>
      <w:r w:rsidRPr="00BB6F52">
        <w:rPr>
          <w:rFonts w:asciiTheme="majorBidi" w:hAnsiTheme="majorBidi" w:cstheme="majorBidi"/>
          <w:sz w:val="24"/>
          <w:szCs w:val="24"/>
        </w:rPr>
        <w:t xml:space="preserve">, </w:t>
      </w:r>
      <w:proofErr w:type="spellStart"/>
      <w:r w:rsidRPr="00BB6F52">
        <w:rPr>
          <w:rFonts w:asciiTheme="majorBidi" w:hAnsiTheme="majorBidi" w:cstheme="majorBidi"/>
          <w:sz w:val="24"/>
          <w:szCs w:val="24"/>
        </w:rPr>
        <w:t>Geider</w:t>
      </w:r>
      <w:proofErr w:type="spellEnd"/>
      <w:r w:rsidRPr="00BB6F52">
        <w:rPr>
          <w:rFonts w:asciiTheme="majorBidi" w:hAnsiTheme="majorBidi" w:cstheme="majorBidi"/>
          <w:sz w:val="24"/>
          <w:szCs w:val="24"/>
        </w:rPr>
        <w:t>, R.J. Optimality in phytoplankton growth models and the link with satellite data. NCEO Ocean Carbon Cycle Meeting, Plymouth, UK, July 15</w:t>
      </w:r>
      <w:r w:rsidRPr="00BB6F52">
        <w:rPr>
          <w:rFonts w:asciiTheme="majorBidi" w:hAnsiTheme="majorBidi" w:cstheme="majorBidi"/>
          <w:sz w:val="24"/>
          <w:szCs w:val="24"/>
          <w:vertAlign w:val="superscript"/>
        </w:rPr>
        <w:t>th</w:t>
      </w:r>
      <w:r w:rsidRPr="00BB6F52">
        <w:rPr>
          <w:rFonts w:asciiTheme="majorBidi" w:hAnsiTheme="majorBidi" w:cstheme="majorBidi"/>
          <w:sz w:val="24"/>
          <w:szCs w:val="24"/>
        </w:rPr>
        <w:t>, 2010.</w:t>
      </w:r>
    </w:p>
    <w:p w14:paraId="2104221B" w14:textId="77777777" w:rsidR="00B141F5" w:rsidRPr="00BB6F52" w:rsidRDefault="00B141F5" w:rsidP="00BB6F52">
      <w:pPr>
        <w:rPr>
          <w:rFonts w:asciiTheme="majorBidi" w:hAnsiTheme="majorBidi" w:cstheme="majorBidi"/>
          <w:sz w:val="24"/>
          <w:szCs w:val="24"/>
        </w:rPr>
      </w:pPr>
    </w:p>
    <w:p w14:paraId="369D3B9A" w14:textId="4748BE1D" w:rsidR="00B141F5" w:rsidRPr="00BB6F52" w:rsidRDefault="00B141F5" w:rsidP="00BB6F52">
      <w:pPr>
        <w:rPr>
          <w:rFonts w:asciiTheme="majorBidi" w:hAnsiTheme="majorBidi" w:cstheme="majorBidi"/>
          <w:b/>
          <w:bCs/>
          <w:sz w:val="24"/>
          <w:szCs w:val="24"/>
        </w:rPr>
      </w:pPr>
      <w:r w:rsidRPr="00BB6F52">
        <w:rPr>
          <w:rFonts w:asciiTheme="majorBidi" w:hAnsiTheme="majorBidi" w:cstheme="majorBidi"/>
          <w:b/>
          <w:bCs/>
          <w:sz w:val="24"/>
          <w:szCs w:val="24"/>
        </w:rPr>
        <w:t>Poster Presentations</w:t>
      </w:r>
    </w:p>
    <w:p w14:paraId="1CD7BA39" w14:textId="77777777" w:rsidR="00627820" w:rsidRPr="00BB6F52" w:rsidRDefault="00627820" w:rsidP="00627820">
      <w:pPr>
        <w:rPr>
          <w:rFonts w:asciiTheme="majorBidi" w:hAnsiTheme="majorBidi" w:cstheme="majorBidi"/>
          <w:b/>
          <w:sz w:val="24"/>
          <w:szCs w:val="24"/>
        </w:rPr>
      </w:pPr>
    </w:p>
    <w:p w14:paraId="4CBCACC4" w14:textId="4A505A1F" w:rsidR="00627820" w:rsidRDefault="00627820" w:rsidP="00627820">
      <w:pPr>
        <w:rPr>
          <w:rFonts w:asciiTheme="majorBidi" w:hAnsiTheme="majorBidi" w:cstheme="majorBidi"/>
          <w:sz w:val="24"/>
          <w:szCs w:val="24"/>
        </w:rPr>
      </w:pPr>
      <w:r w:rsidRPr="00BB6F52">
        <w:rPr>
          <w:rFonts w:asciiTheme="majorBidi" w:hAnsiTheme="majorBidi" w:cstheme="majorBidi"/>
          <w:sz w:val="24"/>
          <w:szCs w:val="24"/>
        </w:rPr>
        <w:t>Talmy, D., Follett, C.L., Follows, M.J. Viral regulation of dissolved organic matter elemental composition. Viruses of Microbes Meeting, Liverpool, UK, July 19</w:t>
      </w:r>
      <w:r w:rsidRPr="00BB6F52">
        <w:rPr>
          <w:rFonts w:asciiTheme="majorBidi" w:hAnsiTheme="majorBidi" w:cstheme="majorBidi"/>
          <w:sz w:val="24"/>
          <w:szCs w:val="24"/>
          <w:vertAlign w:val="superscript"/>
        </w:rPr>
        <w:t>th</w:t>
      </w:r>
      <w:r w:rsidRPr="00BB6F52">
        <w:rPr>
          <w:rFonts w:asciiTheme="majorBidi" w:hAnsiTheme="majorBidi" w:cstheme="majorBidi"/>
          <w:sz w:val="24"/>
          <w:szCs w:val="24"/>
        </w:rPr>
        <w:t>, 2016.</w:t>
      </w:r>
    </w:p>
    <w:p w14:paraId="7D3CB424" w14:textId="77777777" w:rsidR="00627820" w:rsidRDefault="00627820" w:rsidP="00BB6F52">
      <w:pPr>
        <w:rPr>
          <w:rFonts w:asciiTheme="majorBidi" w:hAnsiTheme="majorBidi" w:cstheme="majorBidi"/>
          <w:sz w:val="24"/>
          <w:szCs w:val="24"/>
        </w:rPr>
      </w:pPr>
    </w:p>
    <w:p w14:paraId="14F5D723" w14:textId="068944EA" w:rsidR="00B141F5" w:rsidRPr="00BB6F52" w:rsidRDefault="00B141F5" w:rsidP="00BB6F52">
      <w:pPr>
        <w:rPr>
          <w:rFonts w:asciiTheme="majorBidi" w:hAnsiTheme="majorBidi" w:cstheme="majorBidi"/>
          <w:bCs/>
          <w:color w:val="000000"/>
          <w:sz w:val="24"/>
          <w:szCs w:val="24"/>
        </w:rPr>
      </w:pPr>
      <w:r w:rsidRPr="00BB6F52">
        <w:rPr>
          <w:rFonts w:asciiTheme="majorBidi" w:hAnsiTheme="majorBidi" w:cstheme="majorBidi"/>
          <w:sz w:val="24"/>
          <w:szCs w:val="24"/>
        </w:rPr>
        <w:t>Talmy, D., Blackford, J., Hardman-</w:t>
      </w:r>
      <w:proofErr w:type="spellStart"/>
      <w:r w:rsidRPr="00BB6F52">
        <w:rPr>
          <w:rFonts w:asciiTheme="majorBidi" w:hAnsiTheme="majorBidi" w:cstheme="majorBidi"/>
          <w:sz w:val="24"/>
          <w:szCs w:val="24"/>
        </w:rPr>
        <w:t>Mountford</w:t>
      </w:r>
      <w:proofErr w:type="spellEnd"/>
      <w:r w:rsidRPr="00BB6F52">
        <w:rPr>
          <w:rFonts w:asciiTheme="majorBidi" w:hAnsiTheme="majorBidi" w:cstheme="majorBidi"/>
          <w:sz w:val="24"/>
          <w:szCs w:val="24"/>
        </w:rPr>
        <w:t xml:space="preserve">, </w:t>
      </w:r>
      <w:proofErr w:type="spellStart"/>
      <w:r w:rsidRPr="00BB6F52">
        <w:rPr>
          <w:rFonts w:asciiTheme="majorBidi" w:hAnsiTheme="majorBidi" w:cstheme="majorBidi"/>
          <w:sz w:val="24"/>
          <w:szCs w:val="24"/>
        </w:rPr>
        <w:t>Geider</w:t>
      </w:r>
      <w:proofErr w:type="spellEnd"/>
      <w:r w:rsidRPr="00BB6F52">
        <w:rPr>
          <w:rFonts w:asciiTheme="majorBidi" w:hAnsiTheme="majorBidi" w:cstheme="majorBidi"/>
          <w:sz w:val="24"/>
          <w:szCs w:val="24"/>
        </w:rPr>
        <w:t xml:space="preserve">, R.J. Phytoplankton optimal resource allocation in response to variable light intensity. </w:t>
      </w:r>
      <w:r w:rsidRPr="00BB6F52">
        <w:rPr>
          <w:rFonts w:asciiTheme="majorBidi" w:eastAsia="Calibri" w:hAnsiTheme="majorBidi" w:cstheme="majorBidi"/>
          <w:bCs/>
          <w:color w:val="000000"/>
          <w:sz w:val="24"/>
          <w:szCs w:val="24"/>
          <w:lang w:eastAsia="en-US"/>
        </w:rPr>
        <w:t>Advances in Marine Ecosystem Modelling Research (AMEMR) Symposium, Plymouth, UK, June 28</w:t>
      </w:r>
      <w:r w:rsidRPr="00BB6F52">
        <w:rPr>
          <w:rFonts w:asciiTheme="majorBidi" w:eastAsia="Calibri" w:hAnsiTheme="majorBidi" w:cstheme="majorBidi"/>
          <w:bCs/>
          <w:color w:val="000000"/>
          <w:sz w:val="24"/>
          <w:szCs w:val="24"/>
          <w:vertAlign w:val="superscript"/>
          <w:lang w:eastAsia="en-US"/>
        </w:rPr>
        <w:t>th</w:t>
      </w:r>
      <w:r w:rsidRPr="00BB6F52">
        <w:rPr>
          <w:rFonts w:asciiTheme="majorBidi" w:eastAsia="Calibri" w:hAnsiTheme="majorBidi" w:cstheme="majorBidi"/>
          <w:bCs/>
          <w:color w:val="000000"/>
          <w:sz w:val="24"/>
          <w:szCs w:val="24"/>
          <w:lang w:eastAsia="en-US"/>
        </w:rPr>
        <w:t>, 2011.</w:t>
      </w:r>
    </w:p>
    <w:p w14:paraId="0BC162BE" w14:textId="77777777" w:rsidR="00B141F5" w:rsidRPr="00BB6F52" w:rsidRDefault="00B141F5" w:rsidP="00BB6F52">
      <w:pPr>
        <w:rPr>
          <w:rFonts w:asciiTheme="majorBidi" w:hAnsiTheme="majorBidi" w:cstheme="majorBidi"/>
          <w:b/>
          <w:bCs/>
          <w:sz w:val="24"/>
          <w:szCs w:val="24"/>
        </w:rPr>
      </w:pPr>
    </w:p>
    <w:p w14:paraId="27C2971E" w14:textId="404731F8" w:rsidR="00B141F5" w:rsidRPr="00BB6F52" w:rsidRDefault="00B141F5" w:rsidP="00BB6F52">
      <w:pPr>
        <w:rPr>
          <w:rFonts w:asciiTheme="majorBidi" w:hAnsiTheme="majorBidi" w:cstheme="majorBidi"/>
          <w:bCs/>
          <w:color w:val="000000"/>
          <w:sz w:val="24"/>
          <w:szCs w:val="24"/>
        </w:rPr>
      </w:pPr>
      <w:r w:rsidRPr="00BB6F52">
        <w:rPr>
          <w:rFonts w:asciiTheme="majorBidi" w:hAnsiTheme="majorBidi" w:cstheme="majorBidi"/>
          <w:sz w:val="24"/>
          <w:szCs w:val="24"/>
        </w:rPr>
        <w:t>Talmy, D., Blackford, J., Hardman-</w:t>
      </w:r>
      <w:proofErr w:type="spellStart"/>
      <w:r w:rsidRPr="00BB6F52">
        <w:rPr>
          <w:rFonts w:asciiTheme="majorBidi" w:hAnsiTheme="majorBidi" w:cstheme="majorBidi"/>
          <w:sz w:val="24"/>
          <w:szCs w:val="24"/>
        </w:rPr>
        <w:t>Mountford</w:t>
      </w:r>
      <w:proofErr w:type="spellEnd"/>
      <w:r w:rsidRPr="00BB6F52">
        <w:rPr>
          <w:rFonts w:asciiTheme="majorBidi" w:hAnsiTheme="majorBidi" w:cstheme="majorBidi"/>
          <w:sz w:val="24"/>
          <w:szCs w:val="24"/>
        </w:rPr>
        <w:t xml:space="preserve">, </w:t>
      </w:r>
      <w:proofErr w:type="spellStart"/>
      <w:r w:rsidRPr="00BB6F52">
        <w:rPr>
          <w:rFonts w:asciiTheme="majorBidi" w:hAnsiTheme="majorBidi" w:cstheme="majorBidi"/>
          <w:sz w:val="24"/>
          <w:szCs w:val="24"/>
        </w:rPr>
        <w:t>Geider</w:t>
      </w:r>
      <w:proofErr w:type="spellEnd"/>
      <w:r w:rsidRPr="00BB6F52">
        <w:rPr>
          <w:rFonts w:asciiTheme="majorBidi" w:hAnsiTheme="majorBidi" w:cstheme="majorBidi"/>
          <w:sz w:val="24"/>
          <w:szCs w:val="24"/>
        </w:rPr>
        <w:t>, R.J. Optimality in phytoplankton growth models and the link with satellite data. Advanced School on Complexity, Adaptation and Emergence in Marine Ecosystems, Trieste, Italy, October 21</w:t>
      </w:r>
      <w:r w:rsidRPr="00BB6F52">
        <w:rPr>
          <w:rFonts w:asciiTheme="majorBidi" w:hAnsiTheme="majorBidi" w:cstheme="majorBidi"/>
          <w:sz w:val="24"/>
          <w:szCs w:val="24"/>
          <w:vertAlign w:val="superscript"/>
        </w:rPr>
        <w:t>st</w:t>
      </w:r>
      <w:r w:rsidRPr="00BB6F52">
        <w:rPr>
          <w:rFonts w:asciiTheme="majorBidi" w:hAnsiTheme="majorBidi" w:cstheme="majorBidi"/>
          <w:sz w:val="24"/>
          <w:szCs w:val="24"/>
        </w:rPr>
        <w:t>, 2010.</w:t>
      </w:r>
    </w:p>
    <w:p w14:paraId="422839E0" w14:textId="77777777" w:rsidR="00945C2E" w:rsidRPr="00BB6F52" w:rsidRDefault="00945C2E" w:rsidP="00BB6F52">
      <w:pPr>
        <w:rPr>
          <w:rFonts w:asciiTheme="majorBidi" w:hAnsiTheme="majorBidi" w:cstheme="majorBidi"/>
          <w:bCs/>
          <w:color w:val="000000"/>
          <w:sz w:val="24"/>
          <w:szCs w:val="24"/>
        </w:rPr>
      </w:pPr>
    </w:p>
    <w:p w14:paraId="1078CC7C" w14:textId="77777777" w:rsidR="002C7716" w:rsidRPr="00BB6F52" w:rsidRDefault="008D621E" w:rsidP="00BB6F52">
      <w:pPr>
        <w:rPr>
          <w:rFonts w:asciiTheme="majorBidi" w:hAnsiTheme="majorBidi" w:cstheme="majorBidi"/>
          <w:b/>
          <w:bCs/>
          <w:sz w:val="24"/>
          <w:szCs w:val="24"/>
        </w:rPr>
      </w:pPr>
      <w:r w:rsidRPr="00BB6F52">
        <w:rPr>
          <w:rFonts w:asciiTheme="majorBidi" w:hAnsiTheme="majorBidi" w:cstheme="majorBidi"/>
          <w:b/>
          <w:bCs/>
          <w:sz w:val="24"/>
          <w:szCs w:val="24"/>
        </w:rPr>
        <w:t>Workshops and Summer Schools</w:t>
      </w:r>
    </w:p>
    <w:p w14:paraId="05495D7C" w14:textId="77777777" w:rsidR="00F20E5D" w:rsidRPr="00BB6F52" w:rsidRDefault="00F20E5D" w:rsidP="00BB6F52">
      <w:pPr>
        <w:rPr>
          <w:rFonts w:asciiTheme="majorBidi" w:hAnsiTheme="majorBidi" w:cstheme="majorBidi"/>
          <w:b/>
          <w:bCs/>
          <w:sz w:val="24"/>
          <w:szCs w:val="24"/>
        </w:rPr>
      </w:pP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617"/>
      </w:tblGrid>
      <w:tr w:rsidR="00C54914" w:rsidRPr="00BB6F52" w14:paraId="0FB542C6" w14:textId="77777777" w:rsidTr="00C54914">
        <w:trPr>
          <w:trHeight w:val="333"/>
        </w:trPr>
        <w:tc>
          <w:tcPr>
            <w:tcW w:w="1620" w:type="dxa"/>
            <w:tcBorders>
              <w:top w:val="nil"/>
              <w:left w:val="nil"/>
              <w:bottom w:val="nil"/>
              <w:right w:val="nil"/>
            </w:tcBorders>
            <w:shd w:val="clear" w:color="auto" w:fill="auto"/>
          </w:tcPr>
          <w:p w14:paraId="0D6D69B6" w14:textId="5FFD1087" w:rsidR="00C54914" w:rsidRPr="00BB6F52" w:rsidRDefault="00C54914" w:rsidP="00C54914">
            <w:pPr>
              <w:rPr>
                <w:rFonts w:asciiTheme="majorBidi" w:hAnsiTheme="majorBidi" w:cstheme="majorBidi"/>
                <w:sz w:val="24"/>
                <w:szCs w:val="24"/>
              </w:rPr>
            </w:pPr>
            <w:r>
              <w:rPr>
                <w:rFonts w:asciiTheme="majorBidi" w:hAnsiTheme="majorBidi" w:cstheme="majorBidi"/>
                <w:sz w:val="24"/>
                <w:szCs w:val="24"/>
              </w:rPr>
              <w:t>2019</w:t>
            </w:r>
          </w:p>
        </w:tc>
        <w:tc>
          <w:tcPr>
            <w:tcW w:w="7617" w:type="dxa"/>
            <w:tcBorders>
              <w:top w:val="nil"/>
              <w:left w:val="nil"/>
              <w:bottom w:val="nil"/>
              <w:right w:val="nil"/>
            </w:tcBorders>
            <w:shd w:val="clear" w:color="auto" w:fill="auto"/>
          </w:tcPr>
          <w:p w14:paraId="397D1C59" w14:textId="53AD5678" w:rsidR="00C54914" w:rsidRDefault="00C54914" w:rsidP="00C54914">
            <w:pPr>
              <w:rPr>
                <w:rFonts w:asciiTheme="majorBidi" w:hAnsiTheme="majorBidi" w:cstheme="majorBidi"/>
                <w:sz w:val="24"/>
                <w:szCs w:val="24"/>
              </w:rPr>
            </w:pPr>
            <w:r>
              <w:rPr>
                <w:rFonts w:asciiTheme="majorBidi" w:hAnsiTheme="majorBidi" w:cstheme="majorBidi"/>
                <w:sz w:val="24"/>
                <w:szCs w:val="24"/>
              </w:rPr>
              <w:t>4</w:t>
            </w:r>
            <w:r w:rsidRPr="00C54914">
              <w:rPr>
                <w:rFonts w:asciiTheme="majorBidi" w:hAnsiTheme="majorBidi" w:cstheme="majorBidi"/>
                <w:sz w:val="24"/>
                <w:szCs w:val="24"/>
                <w:vertAlign w:val="superscript"/>
              </w:rPr>
              <w:t>th</w:t>
            </w:r>
            <w:r>
              <w:rPr>
                <w:rFonts w:asciiTheme="majorBidi" w:hAnsiTheme="majorBidi" w:cstheme="majorBidi"/>
                <w:sz w:val="24"/>
                <w:szCs w:val="24"/>
              </w:rPr>
              <w:t xml:space="preserve"> workshop on trait-based approaches to ocean life, Buckinghamshire, UK</w:t>
            </w:r>
          </w:p>
        </w:tc>
      </w:tr>
      <w:tr w:rsidR="00C54914" w:rsidRPr="00BB6F52" w14:paraId="770DEAF4" w14:textId="77777777" w:rsidTr="00C54914">
        <w:trPr>
          <w:trHeight w:val="279"/>
        </w:trPr>
        <w:tc>
          <w:tcPr>
            <w:tcW w:w="1620" w:type="dxa"/>
            <w:tcBorders>
              <w:top w:val="nil"/>
              <w:left w:val="nil"/>
              <w:bottom w:val="nil"/>
              <w:right w:val="nil"/>
            </w:tcBorders>
            <w:shd w:val="clear" w:color="auto" w:fill="auto"/>
          </w:tcPr>
          <w:p w14:paraId="7F7540A6" w14:textId="4F9C3D07"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201</w:t>
            </w:r>
            <w:r>
              <w:rPr>
                <w:rFonts w:asciiTheme="majorBidi" w:hAnsiTheme="majorBidi" w:cstheme="majorBidi"/>
                <w:sz w:val="24"/>
                <w:szCs w:val="24"/>
              </w:rPr>
              <w:t>8</w:t>
            </w:r>
          </w:p>
        </w:tc>
        <w:tc>
          <w:tcPr>
            <w:tcW w:w="7617" w:type="dxa"/>
            <w:tcBorders>
              <w:top w:val="nil"/>
              <w:left w:val="nil"/>
              <w:bottom w:val="nil"/>
              <w:right w:val="nil"/>
            </w:tcBorders>
            <w:shd w:val="clear" w:color="auto" w:fill="auto"/>
          </w:tcPr>
          <w:p w14:paraId="503E09E1" w14:textId="0596C279" w:rsidR="00C54914" w:rsidRPr="00BB6F52" w:rsidRDefault="00C54914" w:rsidP="00C54914">
            <w:pPr>
              <w:rPr>
                <w:rFonts w:asciiTheme="majorBidi" w:hAnsiTheme="majorBidi" w:cstheme="majorBidi"/>
                <w:sz w:val="24"/>
                <w:szCs w:val="24"/>
              </w:rPr>
            </w:pPr>
            <w:r>
              <w:rPr>
                <w:rFonts w:asciiTheme="majorBidi" w:hAnsiTheme="majorBidi" w:cstheme="majorBidi"/>
                <w:sz w:val="24"/>
                <w:szCs w:val="24"/>
              </w:rPr>
              <w:t>9</w:t>
            </w:r>
            <w:r w:rsidRPr="00BB6F52">
              <w:rPr>
                <w:rFonts w:asciiTheme="majorBidi" w:hAnsiTheme="majorBidi" w:cstheme="majorBidi"/>
                <w:sz w:val="24"/>
                <w:szCs w:val="24"/>
                <w:vertAlign w:val="superscript"/>
              </w:rPr>
              <w:t>th</w:t>
            </w:r>
            <w:r w:rsidRPr="00BB6F52">
              <w:rPr>
                <w:rFonts w:asciiTheme="majorBidi" w:hAnsiTheme="majorBidi" w:cstheme="majorBidi"/>
                <w:sz w:val="24"/>
                <w:szCs w:val="24"/>
              </w:rPr>
              <w:t xml:space="preserve"> Aquatic Virus Workshop, </w:t>
            </w:r>
            <w:r>
              <w:rPr>
                <w:rFonts w:asciiTheme="majorBidi" w:hAnsiTheme="majorBidi" w:cstheme="majorBidi"/>
                <w:sz w:val="24"/>
                <w:szCs w:val="24"/>
              </w:rPr>
              <w:t>Lincoln</w:t>
            </w:r>
            <w:r w:rsidRPr="00BB6F52">
              <w:rPr>
                <w:rFonts w:asciiTheme="majorBidi" w:hAnsiTheme="majorBidi" w:cstheme="majorBidi"/>
                <w:sz w:val="24"/>
                <w:szCs w:val="24"/>
              </w:rPr>
              <w:t xml:space="preserve">, </w:t>
            </w:r>
            <w:r>
              <w:rPr>
                <w:rFonts w:asciiTheme="majorBidi" w:hAnsiTheme="majorBidi" w:cstheme="majorBidi"/>
                <w:sz w:val="24"/>
                <w:szCs w:val="24"/>
              </w:rPr>
              <w:t>Nebraska, USA</w:t>
            </w:r>
          </w:p>
        </w:tc>
      </w:tr>
      <w:tr w:rsidR="00C54914" w:rsidRPr="00BB6F52" w14:paraId="1265B023" w14:textId="77777777" w:rsidTr="00C54914">
        <w:trPr>
          <w:trHeight w:val="360"/>
        </w:trPr>
        <w:tc>
          <w:tcPr>
            <w:tcW w:w="1620" w:type="dxa"/>
            <w:tcBorders>
              <w:top w:val="nil"/>
              <w:left w:val="nil"/>
              <w:bottom w:val="nil"/>
              <w:right w:val="nil"/>
            </w:tcBorders>
            <w:shd w:val="clear" w:color="auto" w:fill="auto"/>
          </w:tcPr>
          <w:p w14:paraId="43DCA383" w14:textId="6222D8E6"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2016</w:t>
            </w:r>
          </w:p>
        </w:tc>
        <w:tc>
          <w:tcPr>
            <w:tcW w:w="7617" w:type="dxa"/>
            <w:tcBorders>
              <w:top w:val="nil"/>
              <w:left w:val="nil"/>
              <w:bottom w:val="nil"/>
              <w:right w:val="nil"/>
            </w:tcBorders>
            <w:shd w:val="clear" w:color="auto" w:fill="auto"/>
          </w:tcPr>
          <w:p w14:paraId="0279B6C7" w14:textId="5DB69752"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8</w:t>
            </w:r>
            <w:r w:rsidRPr="00BB6F52">
              <w:rPr>
                <w:rFonts w:asciiTheme="majorBidi" w:hAnsiTheme="majorBidi" w:cstheme="majorBidi"/>
                <w:sz w:val="24"/>
                <w:szCs w:val="24"/>
                <w:vertAlign w:val="superscript"/>
              </w:rPr>
              <w:t>th</w:t>
            </w:r>
            <w:r w:rsidRPr="00BB6F52">
              <w:rPr>
                <w:rFonts w:asciiTheme="majorBidi" w:hAnsiTheme="majorBidi" w:cstheme="majorBidi"/>
                <w:sz w:val="24"/>
                <w:szCs w:val="24"/>
              </w:rPr>
              <w:t xml:space="preserve"> Aquatic Virus Workshop, Plymouth, UK</w:t>
            </w:r>
          </w:p>
        </w:tc>
      </w:tr>
      <w:tr w:rsidR="00C54914" w:rsidRPr="00BB6F52" w14:paraId="33916F29" w14:textId="77777777" w:rsidTr="009D6664">
        <w:trPr>
          <w:trHeight w:val="603"/>
        </w:trPr>
        <w:tc>
          <w:tcPr>
            <w:tcW w:w="1620" w:type="dxa"/>
            <w:tcBorders>
              <w:top w:val="nil"/>
              <w:left w:val="nil"/>
              <w:bottom w:val="nil"/>
              <w:right w:val="nil"/>
            </w:tcBorders>
            <w:shd w:val="clear" w:color="auto" w:fill="auto"/>
          </w:tcPr>
          <w:p w14:paraId="6A940682" w14:textId="77777777"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2015</w:t>
            </w:r>
          </w:p>
        </w:tc>
        <w:tc>
          <w:tcPr>
            <w:tcW w:w="7617" w:type="dxa"/>
            <w:tcBorders>
              <w:top w:val="nil"/>
              <w:left w:val="nil"/>
              <w:bottom w:val="nil"/>
              <w:right w:val="nil"/>
            </w:tcBorders>
            <w:shd w:val="clear" w:color="auto" w:fill="auto"/>
          </w:tcPr>
          <w:p w14:paraId="4BCA865D" w14:textId="77777777"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Trait-Based Approaches to Ocean Life Workshop, Waterville Valley, New Hampshire, USA</w:t>
            </w:r>
          </w:p>
        </w:tc>
      </w:tr>
      <w:tr w:rsidR="00C54914" w:rsidRPr="00BB6F52" w14:paraId="21AA2AD1" w14:textId="77777777" w:rsidTr="006D0E62">
        <w:trPr>
          <w:trHeight w:val="666"/>
        </w:trPr>
        <w:tc>
          <w:tcPr>
            <w:tcW w:w="1620" w:type="dxa"/>
            <w:tcBorders>
              <w:top w:val="nil"/>
              <w:left w:val="nil"/>
              <w:bottom w:val="nil"/>
              <w:right w:val="nil"/>
            </w:tcBorders>
            <w:shd w:val="clear" w:color="auto" w:fill="auto"/>
          </w:tcPr>
          <w:p w14:paraId="6D623569" w14:textId="77777777"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2015</w:t>
            </w:r>
          </w:p>
        </w:tc>
        <w:tc>
          <w:tcPr>
            <w:tcW w:w="7617" w:type="dxa"/>
            <w:tcBorders>
              <w:top w:val="nil"/>
              <w:left w:val="nil"/>
              <w:bottom w:val="nil"/>
              <w:right w:val="nil"/>
            </w:tcBorders>
            <w:shd w:val="clear" w:color="auto" w:fill="auto"/>
          </w:tcPr>
          <w:p w14:paraId="6BA7DBDA" w14:textId="77777777"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 xml:space="preserve">Workshop for Development of macromolecular models of marine algae, </w:t>
            </w:r>
            <w:proofErr w:type="spellStart"/>
            <w:r w:rsidRPr="00BB6F52">
              <w:rPr>
                <w:rFonts w:asciiTheme="majorBidi" w:hAnsiTheme="majorBidi" w:cstheme="majorBidi"/>
                <w:sz w:val="24"/>
                <w:szCs w:val="24"/>
              </w:rPr>
              <w:t>Sackeville</w:t>
            </w:r>
            <w:proofErr w:type="spellEnd"/>
            <w:r w:rsidRPr="00BB6F52">
              <w:rPr>
                <w:rFonts w:asciiTheme="majorBidi" w:hAnsiTheme="majorBidi" w:cstheme="majorBidi"/>
                <w:sz w:val="24"/>
                <w:szCs w:val="24"/>
              </w:rPr>
              <w:t>, New Brunswick, Canada</w:t>
            </w:r>
          </w:p>
        </w:tc>
      </w:tr>
      <w:tr w:rsidR="00C54914" w:rsidRPr="00BB6F52" w14:paraId="26774F4F" w14:textId="77777777" w:rsidTr="006D0E62">
        <w:trPr>
          <w:trHeight w:val="630"/>
        </w:trPr>
        <w:tc>
          <w:tcPr>
            <w:tcW w:w="1620" w:type="dxa"/>
            <w:tcBorders>
              <w:top w:val="nil"/>
              <w:left w:val="nil"/>
              <w:bottom w:val="nil"/>
              <w:right w:val="nil"/>
            </w:tcBorders>
            <w:shd w:val="clear" w:color="auto" w:fill="auto"/>
          </w:tcPr>
          <w:p w14:paraId="183947B4" w14:textId="77777777"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2014</w:t>
            </w:r>
          </w:p>
        </w:tc>
        <w:tc>
          <w:tcPr>
            <w:tcW w:w="7617" w:type="dxa"/>
            <w:tcBorders>
              <w:top w:val="nil"/>
              <w:left w:val="nil"/>
              <w:bottom w:val="nil"/>
              <w:right w:val="nil"/>
            </w:tcBorders>
            <w:shd w:val="clear" w:color="auto" w:fill="auto"/>
          </w:tcPr>
          <w:p w14:paraId="68808B92" w14:textId="77777777"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The Gordon and Betty Moore Foundation Research Associate and Postdoctoral Scholar Summit, Dorado, Puerto Rico</w:t>
            </w:r>
          </w:p>
        </w:tc>
      </w:tr>
      <w:tr w:rsidR="00C54914" w:rsidRPr="00BB6F52" w14:paraId="2B6DBEFD" w14:textId="77777777" w:rsidTr="006D0E62">
        <w:trPr>
          <w:trHeight w:val="630"/>
        </w:trPr>
        <w:tc>
          <w:tcPr>
            <w:tcW w:w="1620" w:type="dxa"/>
            <w:tcBorders>
              <w:top w:val="nil"/>
              <w:left w:val="nil"/>
              <w:bottom w:val="nil"/>
              <w:right w:val="nil"/>
            </w:tcBorders>
            <w:shd w:val="clear" w:color="auto" w:fill="auto"/>
          </w:tcPr>
          <w:p w14:paraId="4A2A596C" w14:textId="77777777"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2014</w:t>
            </w:r>
          </w:p>
        </w:tc>
        <w:tc>
          <w:tcPr>
            <w:tcW w:w="7617" w:type="dxa"/>
            <w:tcBorders>
              <w:top w:val="nil"/>
              <w:left w:val="nil"/>
              <w:bottom w:val="nil"/>
              <w:right w:val="nil"/>
            </w:tcBorders>
            <w:shd w:val="clear" w:color="auto" w:fill="auto"/>
          </w:tcPr>
          <w:p w14:paraId="55B56843" w14:textId="77777777"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North Atlantic Virus Infection of Coccolithophores Expedition (Na-VICE) post cruise meeting, Woods Hole Oceanographic Institution, Falmouth, Massachusetts, USA</w:t>
            </w:r>
          </w:p>
        </w:tc>
      </w:tr>
      <w:tr w:rsidR="00C54914" w:rsidRPr="00BB6F52" w14:paraId="2B922B65" w14:textId="77777777" w:rsidTr="006D0E62">
        <w:trPr>
          <w:trHeight w:val="639"/>
        </w:trPr>
        <w:tc>
          <w:tcPr>
            <w:tcW w:w="1620" w:type="dxa"/>
            <w:tcBorders>
              <w:top w:val="nil"/>
              <w:left w:val="nil"/>
              <w:bottom w:val="nil"/>
              <w:right w:val="nil"/>
            </w:tcBorders>
            <w:shd w:val="clear" w:color="auto" w:fill="auto"/>
          </w:tcPr>
          <w:p w14:paraId="2C44B1EC" w14:textId="77777777"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2013</w:t>
            </w:r>
          </w:p>
        </w:tc>
        <w:tc>
          <w:tcPr>
            <w:tcW w:w="7617" w:type="dxa"/>
            <w:tcBorders>
              <w:top w:val="nil"/>
              <w:left w:val="nil"/>
              <w:bottom w:val="nil"/>
              <w:right w:val="nil"/>
            </w:tcBorders>
            <w:shd w:val="clear" w:color="auto" w:fill="auto"/>
          </w:tcPr>
          <w:p w14:paraId="626A858C" w14:textId="4ACCDC20"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Trait and Resource Allocation Based Modeling of Microbial Communities, University of Exeter, UK</w:t>
            </w:r>
          </w:p>
        </w:tc>
      </w:tr>
      <w:tr w:rsidR="00C54914" w:rsidRPr="00BB6F52" w14:paraId="4EAC9F82" w14:textId="77777777" w:rsidTr="005E6197">
        <w:trPr>
          <w:trHeight w:val="342"/>
        </w:trPr>
        <w:tc>
          <w:tcPr>
            <w:tcW w:w="1620" w:type="dxa"/>
            <w:tcBorders>
              <w:top w:val="nil"/>
              <w:left w:val="nil"/>
              <w:bottom w:val="nil"/>
              <w:right w:val="nil"/>
            </w:tcBorders>
            <w:shd w:val="clear" w:color="auto" w:fill="auto"/>
          </w:tcPr>
          <w:p w14:paraId="21978BDF" w14:textId="77777777"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2013</w:t>
            </w:r>
          </w:p>
        </w:tc>
        <w:tc>
          <w:tcPr>
            <w:tcW w:w="7617" w:type="dxa"/>
            <w:tcBorders>
              <w:top w:val="nil"/>
              <w:left w:val="nil"/>
              <w:bottom w:val="nil"/>
              <w:right w:val="nil"/>
            </w:tcBorders>
            <w:shd w:val="clear" w:color="auto" w:fill="auto"/>
          </w:tcPr>
          <w:p w14:paraId="4DDDBD1B" w14:textId="70E6F4ED"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Workshop for Understanding Microbial Macromolecular Composition, Haifa, Israel</w:t>
            </w:r>
          </w:p>
        </w:tc>
      </w:tr>
      <w:tr w:rsidR="00C54914" w:rsidRPr="00BB6F52" w14:paraId="6FE23276" w14:textId="77777777" w:rsidTr="006D0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620" w:type="dxa"/>
            <w:shd w:val="clear" w:color="auto" w:fill="auto"/>
          </w:tcPr>
          <w:p w14:paraId="4F700AE1" w14:textId="77777777"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2010</w:t>
            </w:r>
          </w:p>
        </w:tc>
        <w:tc>
          <w:tcPr>
            <w:tcW w:w="7617" w:type="dxa"/>
            <w:shd w:val="clear" w:color="auto" w:fill="auto"/>
          </w:tcPr>
          <w:p w14:paraId="185E2C9D" w14:textId="77777777"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Advanced School on Complexity, Adaptation and Emergence in Marine Ecosystems, Trieste, Italy</w:t>
            </w:r>
          </w:p>
        </w:tc>
      </w:tr>
      <w:tr w:rsidR="00C54914" w:rsidRPr="00BB6F52" w14:paraId="200EB936" w14:textId="77777777" w:rsidTr="006D0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1620" w:type="dxa"/>
            <w:shd w:val="clear" w:color="auto" w:fill="auto"/>
          </w:tcPr>
          <w:p w14:paraId="53B6D83F" w14:textId="77777777"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2010</w:t>
            </w:r>
          </w:p>
        </w:tc>
        <w:tc>
          <w:tcPr>
            <w:tcW w:w="7617" w:type="dxa"/>
            <w:shd w:val="clear" w:color="auto" w:fill="auto"/>
          </w:tcPr>
          <w:p w14:paraId="2892BAA3" w14:textId="61B5FBAC"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Earth System Science Spring School, Scarborough, UK</w:t>
            </w:r>
          </w:p>
        </w:tc>
      </w:tr>
      <w:tr w:rsidR="00C54914" w:rsidRPr="00BB6F52" w14:paraId="3D82994E" w14:textId="77777777" w:rsidTr="00E03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620" w:type="dxa"/>
            <w:shd w:val="clear" w:color="auto" w:fill="auto"/>
          </w:tcPr>
          <w:p w14:paraId="6FE416B8" w14:textId="77777777"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lastRenderedPageBreak/>
              <w:t>2010</w:t>
            </w:r>
          </w:p>
        </w:tc>
        <w:tc>
          <w:tcPr>
            <w:tcW w:w="7617" w:type="dxa"/>
            <w:shd w:val="clear" w:color="auto" w:fill="auto"/>
          </w:tcPr>
          <w:p w14:paraId="24E342B3" w14:textId="77EEF2F8" w:rsidR="00C54914" w:rsidRPr="00BB6F52" w:rsidRDefault="00C54914" w:rsidP="00C54914">
            <w:pPr>
              <w:rPr>
                <w:rFonts w:asciiTheme="majorBidi" w:hAnsiTheme="majorBidi" w:cstheme="majorBidi"/>
                <w:sz w:val="24"/>
                <w:szCs w:val="24"/>
              </w:rPr>
            </w:pPr>
            <w:r w:rsidRPr="00BB6F52">
              <w:rPr>
                <w:rFonts w:asciiTheme="majorBidi" w:hAnsiTheme="majorBidi" w:cstheme="majorBidi"/>
                <w:sz w:val="24"/>
                <w:szCs w:val="24"/>
              </w:rPr>
              <w:t>Modeling Evolutionary and Ecological Processes in Biogeochemical Cycles, University of East Anglia, UK</w:t>
            </w:r>
          </w:p>
        </w:tc>
      </w:tr>
    </w:tbl>
    <w:p w14:paraId="1C410CE3" w14:textId="77777777" w:rsidR="00945C2E" w:rsidRPr="00BB6F52" w:rsidRDefault="00945C2E" w:rsidP="00BB6F52">
      <w:pPr>
        <w:rPr>
          <w:rFonts w:asciiTheme="majorBidi" w:hAnsiTheme="majorBidi" w:cstheme="majorBidi"/>
          <w:b/>
          <w:bCs/>
          <w:sz w:val="24"/>
          <w:szCs w:val="24"/>
        </w:rPr>
      </w:pPr>
    </w:p>
    <w:p w14:paraId="56401BBA" w14:textId="77777777" w:rsidR="002146AD" w:rsidRPr="00BB6F52" w:rsidRDefault="00303441" w:rsidP="00BB6F52">
      <w:pPr>
        <w:rPr>
          <w:rFonts w:asciiTheme="majorBidi" w:hAnsiTheme="majorBidi" w:cstheme="majorBidi"/>
          <w:b/>
          <w:bCs/>
          <w:sz w:val="24"/>
          <w:szCs w:val="24"/>
        </w:rPr>
      </w:pPr>
      <w:r w:rsidRPr="00BB6F52">
        <w:rPr>
          <w:rFonts w:asciiTheme="majorBidi" w:hAnsiTheme="majorBidi" w:cstheme="majorBidi"/>
          <w:b/>
          <w:bCs/>
          <w:sz w:val="24"/>
          <w:szCs w:val="24"/>
        </w:rPr>
        <w:t>Teaching</w:t>
      </w:r>
      <w:r w:rsidR="00A72770" w:rsidRPr="00BB6F52">
        <w:rPr>
          <w:rFonts w:asciiTheme="majorBidi" w:hAnsiTheme="majorBidi" w:cstheme="majorBidi"/>
          <w:b/>
          <w:bCs/>
          <w:sz w:val="24"/>
          <w:szCs w:val="24"/>
        </w:rPr>
        <w:t xml:space="preserve"> E</w:t>
      </w:r>
      <w:r w:rsidR="000C6B34" w:rsidRPr="00BB6F52">
        <w:rPr>
          <w:rFonts w:asciiTheme="majorBidi" w:hAnsiTheme="majorBidi" w:cstheme="majorBidi"/>
          <w:b/>
          <w:bCs/>
          <w:sz w:val="24"/>
          <w:szCs w:val="24"/>
        </w:rPr>
        <w:t>xperience</w:t>
      </w:r>
    </w:p>
    <w:p w14:paraId="747498F7" w14:textId="77777777" w:rsidR="002146AD" w:rsidRPr="00BB6F52" w:rsidRDefault="002146AD" w:rsidP="00BB6F52">
      <w:pPr>
        <w:rPr>
          <w:rFonts w:asciiTheme="majorBidi" w:hAnsiTheme="majorBidi" w:cstheme="majorBidi"/>
          <w:b/>
          <w:bCs/>
          <w:sz w:val="24"/>
          <w:szCs w:val="24"/>
        </w:rPr>
      </w:pPr>
    </w:p>
    <w:tbl>
      <w:tblPr>
        <w:tblW w:w="9356" w:type="dxa"/>
        <w:tblInd w:w="108" w:type="dxa"/>
        <w:tblLook w:val="04A0" w:firstRow="1" w:lastRow="0" w:firstColumn="1" w:lastColumn="0" w:noHBand="0" w:noVBand="1"/>
      </w:tblPr>
      <w:tblGrid>
        <w:gridCol w:w="1559"/>
        <w:gridCol w:w="7797"/>
      </w:tblGrid>
      <w:tr w:rsidR="007157EB" w:rsidRPr="00BB6F52" w14:paraId="4DB7190F" w14:textId="77777777" w:rsidTr="007157EB">
        <w:trPr>
          <w:trHeight w:val="288"/>
        </w:trPr>
        <w:tc>
          <w:tcPr>
            <w:tcW w:w="1559" w:type="dxa"/>
            <w:shd w:val="clear" w:color="auto" w:fill="auto"/>
          </w:tcPr>
          <w:p w14:paraId="3740158A" w14:textId="29D757B8" w:rsidR="007157EB" w:rsidRPr="00BB6F52" w:rsidRDefault="007157EB" w:rsidP="00BB6F52">
            <w:pPr>
              <w:rPr>
                <w:rFonts w:asciiTheme="majorBidi" w:hAnsiTheme="majorBidi" w:cstheme="majorBidi"/>
                <w:sz w:val="24"/>
                <w:szCs w:val="24"/>
              </w:rPr>
            </w:pPr>
            <w:r>
              <w:rPr>
                <w:rFonts w:asciiTheme="majorBidi" w:hAnsiTheme="majorBidi" w:cstheme="majorBidi"/>
                <w:sz w:val="24"/>
                <w:szCs w:val="24"/>
              </w:rPr>
              <w:t>2018-2019</w:t>
            </w:r>
          </w:p>
        </w:tc>
        <w:tc>
          <w:tcPr>
            <w:tcW w:w="7797" w:type="dxa"/>
            <w:shd w:val="clear" w:color="auto" w:fill="auto"/>
          </w:tcPr>
          <w:p w14:paraId="308732DD" w14:textId="3E0C2ACE" w:rsidR="007157EB" w:rsidRPr="00BB6F52" w:rsidRDefault="007157EB" w:rsidP="00BB6F52">
            <w:pPr>
              <w:rPr>
                <w:rFonts w:asciiTheme="majorBidi" w:hAnsiTheme="majorBidi" w:cstheme="majorBidi"/>
                <w:sz w:val="24"/>
                <w:szCs w:val="24"/>
              </w:rPr>
            </w:pPr>
            <w:r>
              <w:rPr>
                <w:rFonts w:asciiTheme="majorBidi" w:hAnsiTheme="majorBidi" w:cstheme="majorBidi"/>
                <w:sz w:val="24"/>
                <w:szCs w:val="24"/>
              </w:rPr>
              <w:t>Graduate journal club in computational biology, University of Tennessee, Knoxville</w:t>
            </w:r>
          </w:p>
        </w:tc>
      </w:tr>
      <w:tr w:rsidR="00DB2DAB" w:rsidRPr="00BB6F52" w14:paraId="5A750A55" w14:textId="77777777" w:rsidTr="009D771C">
        <w:trPr>
          <w:trHeight w:val="558"/>
        </w:trPr>
        <w:tc>
          <w:tcPr>
            <w:tcW w:w="1559" w:type="dxa"/>
            <w:shd w:val="clear" w:color="auto" w:fill="auto"/>
          </w:tcPr>
          <w:p w14:paraId="381D393C" w14:textId="77777777" w:rsidR="002146AD" w:rsidRPr="00BB6F52" w:rsidRDefault="00303441" w:rsidP="00BB6F52">
            <w:pPr>
              <w:rPr>
                <w:rFonts w:asciiTheme="majorBidi" w:hAnsiTheme="majorBidi" w:cstheme="majorBidi"/>
                <w:sz w:val="24"/>
                <w:szCs w:val="24"/>
              </w:rPr>
            </w:pPr>
            <w:r w:rsidRPr="00BB6F52">
              <w:rPr>
                <w:rFonts w:asciiTheme="majorBidi" w:hAnsiTheme="majorBidi" w:cstheme="majorBidi"/>
                <w:sz w:val="24"/>
                <w:szCs w:val="24"/>
              </w:rPr>
              <w:t>2016</w:t>
            </w:r>
          </w:p>
        </w:tc>
        <w:tc>
          <w:tcPr>
            <w:tcW w:w="7797" w:type="dxa"/>
            <w:shd w:val="clear" w:color="auto" w:fill="auto"/>
          </w:tcPr>
          <w:p w14:paraId="5429963A" w14:textId="77777777" w:rsidR="00D32C07" w:rsidRPr="00BB6F52" w:rsidRDefault="00303441" w:rsidP="00BB6F52">
            <w:pPr>
              <w:rPr>
                <w:rFonts w:asciiTheme="majorBidi" w:hAnsiTheme="majorBidi" w:cstheme="majorBidi"/>
                <w:sz w:val="24"/>
                <w:szCs w:val="24"/>
              </w:rPr>
            </w:pPr>
            <w:r w:rsidRPr="00BB6F52">
              <w:rPr>
                <w:rFonts w:asciiTheme="majorBidi" w:hAnsiTheme="majorBidi" w:cstheme="majorBidi"/>
                <w:sz w:val="24"/>
                <w:szCs w:val="24"/>
              </w:rPr>
              <w:t xml:space="preserve">Invited lecturer, </w:t>
            </w:r>
            <w:proofErr w:type="spellStart"/>
            <w:r w:rsidRPr="00BB6F52">
              <w:rPr>
                <w:rFonts w:asciiTheme="majorBidi" w:hAnsiTheme="majorBidi" w:cstheme="majorBidi"/>
                <w:sz w:val="24"/>
                <w:szCs w:val="24"/>
              </w:rPr>
              <w:t>Hjort</w:t>
            </w:r>
            <w:proofErr w:type="spellEnd"/>
            <w:r w:rsidRPr="00BB6F52">
              <w:rPr>
                <w:rFonts w:asciiTheme="majorBidi" w:hAnsiTheme="majorBidi" w:cstheme="majorBidi"/>
                <w:sz w:val="24"/>
                <w:szCs w:val="24"/>
              </w:rPr>
              <w:t xml:space="preserve"> Summer school in Bergen, Norway: </w:t>
            </w:r>
            <w:r w:rsidR="00E31514" w:rsidRPr="00BB6F52">
              <w:rPr>
                <w:rFonts w:asciiTheme="majorBidi" w:hAnsiTheme="majorBidi" w:cstheme="majorBidi"/>
                <w:sz w:val="24"/>
                <w:szCs w:val="24"/>
              </w:rPr>
              <w:t>Complexity vs. simplicity in microbial ecology</w:t>
            </w:r>
            <w:r w:rsidRPr="00BB6F52">
              <w:rPr>
                <w:rFonts w:asciiTheme="majorBidi" w:hAnsiTheme="majorBidi" w:cstheme="majorBidi"/>
                <w:sz w:val="24"/>
                <w:szCs w:val="24"/>
              </w:rPr>
              <w:t xml:space="preserve"> </w:t>
            </w:r>
          </w:p>
        </w:tc>
      </w:tr>
      <w:tr w:rsidR="00DB2DAB" w:rsidRPr="00BB6F52" w14:paraId="78064FEE" w14:textId="77777777" w:rsidTr="00923E39">
        <w:trPr>
          <w:trHeight w:val="585"/>
        </w:trPr>
        <w:tc>
          <w:tcPr>
            <w:tcW w:w="1559" w:type="dxa"/>
            <w:shd w:val="clear" w:color="auto" w:fill="auto"/>
          </w:tcPr>
          <w:p w14:paraId="571A41DC" w14:textId="77777777" w:rsidR="002146AD" w:rsidRPr="00BB6F52" w:rsidRDefault="002146AD" w:rsidP="00BB6F52">
            <w:pPr>
              <w:rPr>
                <w:rFonts w:asciiTheme="majorBidi" w:hAnsiTheme="majorBidi" w:cstheme="majorBidi"/>
                <w:sz w:val="24"/>
                <w:szCs w:val="24"/>
              </w:rPr>
            </w:pPr>
            <w:r w:rsidRPr="00BB6F52">
              <w:rPr>
                <w:rFonts w:asciiTheme="majorBidi" w:hAnsiTheme="majorBidi" w:cstheme="majorBidi"/>
                <w:sz w:val="24"/>
                <w:szCs w:val="24"/>
              </w:rPr>
              <w:t>2008</w:t>
            </w:r>
          </w:p>
        </w:tc>
        <w:tc>
          <w:tcPr>
            <w:tcW w:w="7797" w:type="dxa"/>
            <w:shd w:val="clear" w:color="auto" w:fill="auto"/>
          </w:tcPr>
          <w:p w14:paraId="0C216402" w14:textId="36120B8F" w:rsidR="002146AD" w:rsidRPr="00BB6F52" w:rsidRDefault="002146AD" w:rsidP="007157EB">
            <w:pPr>
              <w:rPr>
                <w:rFonts w:asciiTheme="majorBidi" w:hAnsiTheme="majorBidi" w:cstheme="majorBidi"/>
                <w:sz w:val="24"/>
                <w:szCs w:val="24"/>
              </w:rPr>
            </w:pPr>
            <w:r w:rsidRPr="00BB6F52">
              <w:rPr>
                <w:rFonts w:asciiTheme="majorBidi" w:hAnsiTheme="majorBidi" w:cstheme="majorBidi"/>
                <w:sz w:val="24"/>
                <w:szCs w:val="24"/>
              </w:rPr>
              <w:t>Associate Tutor,</w:t>
            </w:r>
            <w:r w:rsidR="006D0E62" w:rsidRPr="00BB6F52">
              <w:rPr>
                <w:rFonts w:asciiTheme="majorBidi" w:hAnsiTheme="majorBidi" w:cstheme="majorBidi"/>
                <w:sz w:val="24"/>
                <w:szCs w:val="24"/>
              </w:rPr>
              <w:t xml:space="preserve"> University of Sussex</w:t>
            </w:r>
            <w:r w:rsidR="00830F58" w:rsidRPr="00BB6F52">
              <w:rPr>
                <w:rFonts w:asciiTheme="majorBidi" w:hAnsiTheme="majorBidi" w:cstheme="majorBidi"/>
                <w:sz w:val="24"/>
                <w:szCs w:val="24"/>
              </w:rPr>
              <w:t>, UK</w:t>
            </w:r>
            <w:r w:rsidR="006D0E62" w:rsidRPr="00BB6F52">
              <w:rPr>
                <w:rFonts w:asciiTheme="majorBidi" w:hAnsiTheme="majorBidi" w:cstheme="majorBidi"/>
                <w:sz w:val="24"/>
                <w:szCs w:val="24"/>
              </w:rPr>
              <w:t xml:space="preserve">. Courses taught: </w:t>
            </w:r>
            <w:r w:rsidR="000C6B34" w:rsidRPr="00BB6F52">
              <w:rPr>
                <w:rFonts w:asciiTheme="majorBidi" w:hAnsiTheme="majorBidi" w:cstheme="majorBidi"/>
                <w:sz w:val="24"/>
                <w:szCs w:val="24"/>
              </w:rPr>
              <w:t xml:space="preserve">Linear algebra </w:t>
            </w:r>
            <w:r w:rsidR="006D0E62" w:rsidRPr="00BB6F52">
              <w:rPr>
                <w:rFonts w:asciiTheme="majorBidi" w:hAnsiTheme="majorBidi" w:cstheme="majorBidi"/>
                <w:sz w:val="24"/>
                <w:szCs w:val="24"/>
              </w:rPr>
              <w:t xml:space="preserve">II </w:t>
            </w:r>
            <w:r w:rsidR="000C6B34" w:rsidRPr="00BB6F52">
              <w:rPr>
                <w:rFonts w:asciiTheme="majorBidi" w:hAnsiTheme="majorBidi" w:cstheme="majorBidi"/>
                <w:sz w:val="24"/>
                <w:szCs w:val="24"/>
              </w:rPr>
              <w:t xml:space="preserve">and </w:t>
            </w:r>
            <w:r w:rsidR="006D0E62" w:rsidRPr="00BB6F52">
              <w:rPr>
                <w:rFonts w:asciiTheme="majorBidi" w:hAnsiTheme="majorBidi" w:cstheme="majorBidi"/>
                <w:sz w:val="24"/>
                <w:szCs w:val="24"/>
              </w:rPr>
              <w:t>I</w:t>
            </w:r>
            <w:r w:rsidR="000C6B34" w:rsidRPr="00BB6F52">
              <w:rPr>
                <w:rFonts w:asciiTheme="majorBidi" w:hAnsiTheme="majorBidi" w:cstheme="majorBidi"/>
                <w:sz w:val="24"/>
                <w:szCs w:val="24"/>
              </w:rPr>
              <w:t xml:space="preserve">ntroduction to </w:t>
            </w:r>
            <w:proofErr w:type="spellStart"/>
            <w:r w:rsidR="006D0E62" w:rsidRPr="00BB6F52">
              <w:rPr>
                <w:rFonts w:asciiTheme="majorBidi" w:hAnsiTheme="majorBidi" w:cstheme="majorBidi"/>
                <w:sz w:val="24"/>
                <w:szCs w:val="24"/>
              </w:rPr>
              <w:t>Matlab</w:t>
            </w:r>
            <w:proofErr w:type="spellEnd"/>
          </w:p>
        </w:tc>
      </w:tr>
      <w:tr w:rsidR="006D0E62" w:rsidRPr="00BB6F52" w14:paraId="3AF684EE" w14:textId="77777777" w:rsidTr="00923E39">
        <w:trPr>
          <w:trHeight w:val="366"/>
        </w:trPr>
        <w:tc>
          <w:tcPr>
            <w:tcW w:w="1559" w:type="dxa"/>
            <w:shd w:val="clear" w:color="auto" w:fill="auto"/>
          </w:tcPr>
          <w:p w14:paraId="253547F0" w14:textId="77777777" w:rsidR="006D0E62" w:rsidRPr="00BB6F52" w:rsidRDefault="006D0E62" w:rsidP="00BB6F52">
            <w:pPr>
              <w:rPr>
                <w:rFonts w:asciiTheme="majorBidi" w:hAnsiTheme="majorBidi" w:cstheme="majorBidi"/>
                <w:sz w:val="24"/>
                <w:szCs w:val="24"/>
              </w:rPr>
            </w:pPr>
            <w:r w:rsidRPr="00BB6F52">
              <w:rPr>
                <w:rFonts w:asciiTheme="majorBidi" w:hAnsiTheme="majorBidi" w:cstheme="majorBidi"/>
                <w:sz w:val="24"/>
                <w:szCs w:val="24"/>
              </w:rPr>
              <w:t>2007</w:t>
            </w:r>
          </w:p>
        </w:tc>
        <w:tc>
          <w:tcPr>
            <w:tcW w:w="7797" w:type="dxa"/>
            <w:shd w:val="clear" w:color="auto" w:fill="auto"/>
          </w:tcPr>
          <w:p w14:paraId="08157A03" w14:textId="77777777" w:rsidR="006D0E62" w:rsidRPr="00BB6F52" w:rsidRDefault="006D0E62" w:rsidP="00BB6F52">
            <w:pPr>
              <w:rPr>
                <w:rFonts w:asciiTheme="majorBidi" w:hAnsiTheme="majorBidi" w:cstheme="majorBidi"/>
                <w:sz w:val="24"/>
                <w:szCs w:val="24"/>
              </w:rPr>
            </w:pPr>
            <w:r w:rsidRPr="00BB6F52">
              <w:rPr>
                <w:rFonts w:asciiTheme="majorBidi" w:hAnsiTheme="majorBidi" w:cstheme="majorBidi"/>
                <w:sz w:val="24"/>
                <w:szCs w:val="24"/>
              </w:rPr>
              <w:t xml:space="preserve">High school classroom assistant as part of the Student Associate Scheme, </w:t>
            </w:r>
            <w:proofErr w:type="spellStart"/>
            <w:r w:rsidRPr="00BB6F52">
              <w:rPr>
                <w:rFonts w:asciiTheme="majorBidi" w:hAnsiTheme="majorBidi" w:cstheme="majorBidi"/>
                <w:sz w:val="24"/>
                <w:szCs w:val="24"/>
              </w:rPr>
              <w:t>Worthing</w:t>
            </w:r>
            <w:proofErr w:type="spellEnd"/>
            <w:r w:rsidRPr="00BB6F52">
              <w:rPr>
                <w:rFonts w:asciiTheme="majorBidi" w:hAnsiTheme="majorBidi" w:cstheme="majorBidi"/>
                <w:sz w:val="24"/>
                <w:szCs w:val="24"/>
              </w:rPr>
              <w:t xml:space="preserve"> High School, </w:t>
            </w:r>
            <w:proofErr w:type="spellStart"/>
            <w:r w:rsidRPr="00BB6F52">
              <w:rPr>
                <w:rFonts w:asciiTheme="majorBidi" w:hAnsiTheme="majorBidi" w:cstheme="majorBidi"/>
                <w:sz w:val="24"/>
                <w:szCs w:val="24"/>
              </w:rPr>
              <w:t>Worthing</w:t>
            </w:r>
            <w:proofErr w:type="spellEnd"/>
            <w:r w:rsidRPr="00BB6F52">
              <w:rPr>
                <w:rFonts w:asciiTheme="majorBidi" w:hAnsiTheme="majorBidi" w:cstheme="majorBidi"/>
                <w:sz w:val="24"/>
                <w:szCs w:val="24"/>
              </w:rPr>
              <w:t>, East Sussex, UK</w:t>
            </w:r>
          </w:p>
        </w:tc>
      </w:tr>
    </w:tbl>
    <w:p w14:paraId="22B53E5C" w14:textId="77777777" w:rsidR="00E03EF8" w:rsidRDefault="00E03EF8" w:rsidP="00BB6F52">
      <w:pPr>
        <w:rPr>
          <w:rFonts w:asciiTheme="majorBidi" w:hAnsiTheme="majorBidi" w:cstheme="majorBidi"/>
          <w:b/>
          <w:bCs/>
          <w:sz w:val="24"/>
          <w:szCs w:val="24"/>
        </w:rPr>
      </w:pPr>
    </w:p>
    <w:p w14:paraId="1B3F9EA5" w14:textId="44880107" w:rsidR="00F31C62" w:rsidRDefault="00F31C62" w:rsidP="00BB6F52">
      <w:pPr>
        <w:rPr>
          <w:rFonts w:asciiTheme="majorBidi" w:hAnsiTheme="majorBidi" w:cstheme="majorBidi"/>
          <w:b/>
          <w:bCs/>
          <w:sz w:val="24"/>
          <w:szCs w:val="24"/>
        </w:rPr>
      </w:pPr>
      <w:r>
        <w:rPr>
          <w:rFonts w:asciiTheme="majorBidi" w:hAnsiTheme="majorBidi" w:cstheme="majorBidi"/>
          <w:b/>
          <w:bCs/>
          <w:sz w:val="24"/>
          <w:szCs w:val="24"/>
        </w:rPr>
        <w:t>Mentorship</w:t>
      </w:r>
    </w:p>
    <w:p w14:paraId="2F8A2CEC" w14:textId="77777777" w:rsidR="00C61CDE" w:rsidRDefault="00C61CDE" w:rsidP="00BB6F52">
      <w:pPr>
        <w:rPr>
          <w:rFonts w:asciiTheme="majorBidi" w:hAnsiTheme="majorBidi" w:cstheme="majorBidi"/>
          <w:b/>
          <w:bCs/>
          <w:sz w:val="24"/>
          <w:szCs w:val="24"/>
        </w:rPr>
      </w:pPr>
    </w:p>
    <w:p w14:paraId="3EEBCE59" w14:textId="07591301" w:rsidR="00C61CDE" w:rsidRPr="00C61CDE" w:rsidRDefault="00C61CDE" w:rsidP="00BB6F52">
      <w:pPr>
        <w:rPr>
          <w:rFonts w:asciiTheme="majorBidi" w:hAnsiTheme="majorBidi" w:cstheme="majorBidi"/>
          <w:i/>
          <w:iCs/>
          <w:sz w:val="24"/>
          <w:szCs w:val="24"/>
        </w:rPr>
      </w:pPr>
      <w:r w:rsidRPr="00C61CDE">
        <w:rPr>
          <w:rFonts w:asciiTheme="majorBidi" w:hAnsiTheme="majorBidi" w:cstheme="majorBidi"/>
          <w:i/>
          <w:iCs/>
          <w:sz w:val="24"/>
          <w:szCs w:val="24"/>
        </w:rPr>
        <w:t>Undergraduates</w:t>
      </w:r>
    </w:p>
    <w:p w14:paraId="775808DE" w14:textId="77777777" w:rsidR="00C61CDE" w:rsidRDefault="00C61CDE" w:rsidP="00BB6F52">
      <w:pPr>
        <w:rPr>
          <w:rFonts w:asciiTheme="majorBidi" w:hAnsiTheme="majorBidi" w:cstheme="majorBidi"/>
          <w:b/>
          <w:bCs/>
          <w:sz w:val="24"/>
          <w:szCs w:val="24"/>
        </w:rPr>
      </w:pPr>
    </w:p>
    <w:tbl>
      <w:tblPr>
        <w:tblW w:w="9356" w:type="dxa"/>
        <w:tblInd w:w="108" w:type="dxa"/>
        <w:tblLook w:val="04A0" w:firstRow="1" w:lastRow="0" w:firstColumn="1" w:lastColumn="0" w:noHBand="0" w:noVBand="1"/>
      </w:tblPr>
      <w:tblGrid>
        <w:gridCol w:w="1559"/>
        <w:gridCol w:w="7797"/>
      </w:tblGrid>
      <w:tr w:rsidR="00C61CDE" w:rsidRPr="00BB6F52" w14:paraId="5D831617" w14:textId="77777777" w:rsidTr="00F81697">
        <w:trPr>
          <w:trHeight w:val="558"/>
        </w:trPr>
        <w:tc>
          <w:tcPr>
            <w:tcW w:w="1559" w:type="dxa"/>
            <w:shd w:val="clear" w:color="auto" w:fill="auto"/>
          </w:tcPr>
          <w:p w14:paraId="72E7974A" w14:textId="1C9849A2" w:rsidR="00C61CDE" w:rsidRPr="00BB6F52" w:rsidRDefault="00C61CDE" w:rsidP="00F81697">
            <w:pPr>
              <w:rPr>
                <w:rFonts w:asciiTheme="majorBidi" w:hAnsiTheme="majorBidi" w:cstheme="majorBidi"/>
                <w:sz w:val="24"/>
                <w:szCs w:val="24"/>
              </w:rPr>
            </w:pPr>
            <w:r>
              <w:rPr>
                <w:rFonts w:asciiTheme="majorBidi" w:hAnsiTheme="majorBidi" w:cstheme="majorBidi"/>
                <w:sz w:val="24"/>
                <w:szCs w:val="24"/>
              </w:rPr>
              <w:t>2018</w:t>
            </w:r>
          </w:p>
        </w:tc>
        <w:tc>
          <w:tcPr>
            <w:tcW w:w="7797" w:type="dxa"/>
            <w:shd w:val="clear" w:color="auto" w:fill="auto"/>
          </w:tcPr>
          <w:p w14:paraId="39A3D730" w14:textId="25015A29" w:rsidR="00C61CDE" w:rsidRPr="00BB6F52" w:rsidRDefault="00C61CDE" w:rsidP="00F81697">
            <w:pPr>
              <w:rPr>
                <w:rFonts w:asciiTheme="majorBidi" w:hAnsiTheme="majorBidi" w:cstheme="majorBidi"/>
                <w:sz w:val="24"/>
                <w:szCs w:val="24"/>
              </w:rPr>
            </w:pPr>
            <w:r>
              <w:rPr>
                <w:rFonts w:asciiTheme="majorBidi" w:hAnsiTheme="majorBidi" w:cstheme="majorBidi"/>
                <w:sz w:val="24"/>
                <w:szCs w:val="24"/>
              </w:rPr>
              <w:t xml:space="preserve">Brielle </w:t>
            </w:r>
            <w:proofErr w:type="spellStart"/>
            <w:r>
              <w:rPr>
                <w:rFonts w:asciiTheme="majorBidi" w:hAnsiTheme="majorBidi" w:cstheme="majorBidi"/>
                <w:sz w:val="24"/>
                <w:szCs w:val="24"/>
              </w:rPr>
              <w:t>Shortreed</w:t>
            </w:r>
            <w:proofErr w:type="spellEnd"/>
            <w:r>
              <w:rPr>
                <w:rFonts w:asciiTheme="majorBidi" w:hAnsiTheme="majorBidi" w:cstheme="majorBidi"/>
                <w:sz w:val="24"/>
                <w:szCs w:val="24"/>
              </w:rPr>
              <w:t>, NSF Research Experiences for Undergraduates</w:t>
            </w:r>
            <w:r w:rsidR="000503DA">
              <w:rPr>
                <w:rFonts w:asciiTheme="majorBidi" w:hAnsiTheme="majorBidi" w:cstheme="majorBidi"/>
                <w:sz w:val="24"/>
                <w:szCs w:val="24"/>
              </w:rPr>
              <w:t>,</w:t>
            </w:r>
            <w:r>
              <w:rPr>
                <w:rFonts w:asciiTheme="majorBidi" w:hAnsiTheme="majorBidi" w:cstheme="majorBidi"/>
                <w:sz w:val="24"/>
                <w:szCs w:val="24"/>
              </w:rPr>
              <w:t xml:space="preserve"> </w:t>
            </w:r>
            <w:r w:rsidR="000503DA">
              <w:rPr>
                <w:rFonts w:asciiTheme="majorBidi" w:hAnsiTheme="majorBidi" w:cstheme="majorBidi"/>
                <w:sz w:val="24"/>
                <w:szCs w:val="24"/>
              </w:rPr>
              <w:t>10-week</w:t>
            </w:r>
            <w:r>
              <w:rPr>
                <w:rFonts w:asciiTheme="majorBidi" w:hAnsiTheme="majorBidi" w:cstheme="majorBidi"/>
                <w:sz w:val="24"/>
                <w:szCs w:val="24"/>
              </w:rPr>
              <w:t xml:space="preserve"> summer </w:t>
            </w:r>
            <w:r w:rsidR="000503DA">
              <w:rPr>
                <w:rFonts w:asciiTheme="majorBidi" w:hAnsiTheme="majorBidi" w:cstheme="majorBidi"/>
                <w:sz w:val="24"/>
                <w:szCs w:val="24"/>
              </w:rPr>
              <w:t xml:space="preserve">research </w:t>
            </w:r>
            <w:r>
              <w:rPr>
                <w:rFonts w:asciiTheme="majorBidi" w:hAnsiTheme="majorBidi" w:cstheme="majorBidi"/>
                <w:sz w:val="24"/>
                <w:szCs w:val="24"/>
              </w:rPr>
              <w:t>placement.</w:t>
            </w:r>
          </w:p>
        </w:tc>
      </w:tr>
      <w:tr w:rsidR="00C61CDE" w:rsidRPr="00BB6F52" w14:paraId="397767F6" w14:textId="77777777" w:rsidTr="000503DA">
        <w:trPr>
          <w:trHeight w:val="342"/>
        </w:trPr>
        <w:tc>
          <w:tcPr>
            <w:tcW w:w="1559" w:type="dxa"/>
            <w:shd w:val="clear" w:color="auto" w:fill="auto"/>
          </w:tcPr>
          <w:p w14:paraId="08F35F67" w14:textId="3B10B061" w:rsidR="00C61CDE" w:rsidRPr="00BB6F52" w:rsidRDefault="00C61CDE" w:rsidP="00F81697">
            <w:pPr>
              <w:rPr>
                <w:rFonts w:asciiTheme="majorBidi" w:hAnsiTheme="majorBidi" w:cstheme="majorBidi"/>
                <w:sz w:val="24"/>
                <w:szCs w:val="24"/>
              </w:rPr>
            </w:pPr>
            <w:r w:rsidRPr="00BB6F52">
              <w:rPr>
                <w:rFonts w:asciiTheme="majorBidi" w:hAnsiTheme="majorBidi" w:cstheme="majorBidi"/>
                <w:sz w:val="24"/>
                <w:szCs w:val="24"/>
              </w:rPr>
              <w:t>20</w:t>
            </w:r>
            <w:r>
              <w:rPr>
                <w:rFonts w:asciiTheme="majorBidi" w:hAnsiTheme="majorBidi" w:cstheme="majorBidi"/>
                <w:sz w:val="24"/>
                <w:szCs w:val="24"/>
              </w:rPr>
              <w:t>18-</w:t>
            </w:r>
            <w:r w:rsidR="00C54914">
              <w:rPr>
                <w:rFonts w:asciiTheme="majorBidi" w:hAnsiTheme="majorBidi" w:cstheme="majorBidi"/>
                <w:sz w:val="24"/>
                <w:szCs w:val="24"/>
              </w:rPr>
              <w:t>2019</w:t>
            </w:r>
          </w:p>
        </w:tc>
        <w:tc>
          <w:tcPr>
            <w:tcW w:w="7797" w:type="dxa"/>
            <w:shd w:val="clear" w:color="auto" w:fill="auto"/>
          </w:tcPr>
          <w:p w14:paraId="37C5C731" w14:textId="0A4B4A2A" w:rsidR="00C61CDE" w:rsidRPr="00BB6F52" w:rsidRDefault="00C61CDE" w:rsidP="00C61CDE">
            <w:pPr>
              <w:rPr>
                <w:rFonts w:asciiTheme="majorBidi" w:hAnsiTheme="majorBidi" w:cstheme="majorBidi"/>
                <w:sz w:val="24"/>
                <w:szCs w:val="24"/>
              </w:rPr>
            </w:pPr>
            <w:proofErr w:type="spellStart"/>
            <w:r>
              <w:rPr>
                <w:rFonts w:asciiTheme="majorBidi" w:hAnsiTheme="majorBidi" w:cstheme="majorBidi"/>
                <w:sz w:val="24"/>
                <w:szCs w:val="24"/>
              </w:rPr>
              <w:t>Maitraya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Ghatak</w:t>
            </w:r>
            <w:proofErr w:type="spellEnd"/>
            <w:r>
              <w:rPr>
                <w:rFonts w:asciiTheme="majorBidi" w:hAnsiTheme="majorBidi" w:cstheme="majorBidi"/>
                <w:sz w:val="24"/>
                <w:szCs w:val="24"/>
              </w:rPr>
              <w:t xml:space="preserve">, 401R, Undergraduate Research in Microbiology. </w:t>
            </w:r>
          </w:p>
        </w:tc>
      </w:tr>
      <w:tr w:rsidR="000503DA" w:rsidRPr="00BB6F52" w14:paraId="30EBE0A5" w14:textId="77777777" w:rsidTr="00F81697">
        <w:trPr>
          <w:trHeight w:val="585"/>
        </w:trPr>
        <w:tc>
          <w:tcPr>
            <w:tcW w:w="1559" w:type="dxa"/>
            <w:shd w:val="clear" w:color="auto" w:fill="auto"/>
          </w:tcPr>
          <w:p w14:paraId="6BC336D7" w14:textId="2261EBA6" w:rsidR="000503DA" w:rsidRPr="00BB6F52" w:rsidRDefault="000503DA" w:rsidP="00F81697">
            <w:pPr>
              <w:rPr>
                <w:rFonts w:asciiTheme="majorBidi" w:hAnsiTheme="majorBidi" w:cstheme="majorBidi"/>
                <w:sz w:val="24"/>
                <w:szCs w:val="24"/>
              </w:rPr>
            </w:pPr>
            <w:r>
              <w:rPr>
                <w:rFonts w:asciiTheme="majorBidi" w:hAnsiTheme="majorBidi" w:cstheme="majorBidi"/>
                <w:sz w:val="24"/>
                <w:szCs w:val="24"/>
              </w:rPr>
              <w:t>2019</w:t>
            </w:r>
          </w:p>
        </w:tc>
        <w:tc>
          <w:tcPr>
            <w:tcW w:w="7797" w:type="dxa"/>
            <w:shd w:val="clear" w:color="auto" w:fill="auto"/>
          </w:tcPr>
          <w:p w14:paraId="3B1BB497" w14:textId="52721C3F" w:rsidR="000503DA" w:rsidRDefault="000503DA" w:rsidP="00C61CDE">
            <w:pPr>
              <w:rPr>
                <w:rFonts w:asciiTheme="majorBidi" w:hAnsiTheme="majorBidi" w:cstheme="majorBidi"/>
                <w:sz w:val="24"/>
                <w:szCs w:val="24"/>
              </w:rPr>
            </w:pPr>
            <w:r>
              <w:rPr>
                <w:rFonts w:asciiTheme="majorBidi" w:hAnsiTheme="majorBidi" w:cstheme="majorBidi"/>
                <w:sz w:val="24"/>
                <w:szCs w:val="24"/>
              </w:rPr>
              <w:t xml:space="preserve">Lucas </w:t>
            </w:r>
            <w:proofErr w:type="spellStart"/>
            <w:r>
              <w:rPr>
                <w:rFonts w:asciiTheme="majorBidi" w:hAnsiTheme="majorBidi" w:cstheme="majorBidi"/>
                <w:sz w:val="24"/>
                <w:szCs w:val="24"/>
              </w:rPr>
              <w:t>Fiet</w:t>
            </w:r>
            <w:proofErr w:type="spellEnd"/>
            <w:r>
              <w:rPr>
                <w:rFonts w:asciiTheme="majorBidi" w:hAnsiTheme="majorBidi" w:cstheme="majorBidi"/>
                <w:sz w:val="24"/>
                <w:szCs w:val="24"/>
              </w:rPr>
              <w:t xml:space="preserve">, Margie Knight, Priscilla Cho, </w:t>
            </w:r>
            <w:proofErr w:type="spellStart"/>
            <w:r>
              <w:rPr>
                <w:rFonts w:asciiTheme="majorBidi" w:hAnsiTheme="majorBidi" w:cstheme="majorBidi"/>
                <w:sz w:val="24"/>
                <w:szCs w:val="24"/>
              </w:rPr>
              <w:t>NIMBioS</w:t>
            </w:r>
            <w:proofErr w:type="spellEnd"/>
            <w:r>
              <w:rPr>
                <w:rFonts w:asciiTheme="majorBidi" w:hAnsiTheme="majorBidi" w:cstheme="majorBidi"/>
                <w:sz w:val="24"/>
                <w:szCs w:val="24"/>
              </w:rPr>
              <w:t xml:space="preserve"> Research Experiences for Undergraduates, 10-week summer group research project.</w:t>
            </w:r>
          </w:p>
        </w:tc>
      </w:tr>
      <w:tr w:rsidR="000503DA" w:rsidRPr="00BB6F52" w14:paraId="48A2A35C" w14:textId="77777777" w:rsidTr="00F81697">
        <w:trPr>
          <w:trHeight w:val="585"/>
        </w:trPr>
        <w:tc>
          <w:tcPr>
            <w:tcW w:w="1559" w:type="dxa"/>
            <w:shd w:val="clear" w:color="auto" w:fill="auto"/>
          </w:tcPr>
          <w:p w14:paraId="4B39CA59" w14:textId="195285EC" w:rsidR="000503DA" w:rsidRPr="00BB6F52" w:rsidRDefault="000503DA" w:rsidP="00F81697">
            <w:pPr>
              <w:rPr>
                <w:rFonts w:asciiTheme="majorBidi" w:hAnsiTheme="majorBidi" w:cstheme="majorBidi"/>
                <w:sz w:val="24"/>
                <w:szCs w:val="24"/>
              </w:rPr>
            </w:pPr>
            <w:r>
              <w:rPr>
                <w:rFonts w:asciiTheme="majorBidi" w:hAnsiTheme="majorBidi" w:cstheme="majorBidi"/>
                <w:sz w:val="24"/>
                <w:szCs w:val="24"/>
              </w:rPr>
              <w:t>2019</w:t>
            </w:r>
          </w:p>
        </w:tc>
        <w:tc>
          <w:tcPr>
            <w:tcW w:w="7797" w:type="dxa"/>
            <w:shd w:val="clear" w:color="auto" w:fill="auto"/>
          </w:tcPr>
          <w:p w14:paraId="03149B9E" w14:textId="79900449" w:rsidR="000503DA" w:rsidRDefault="000503DA" w:rsidP="00C61CDE">
            <w:pPr>
              <w:rPr>
                <w:rFonts w:asciiTheme="majorBidi" w:hAnsiTheme="majorBidi" w:cstheme="majorBidi"/>
                <w:sz w:val="24"/>
                <w:szCs w:val="24"/>
              </w:rPr>
            </w:pPr>
            <w:r>
              <w:rPr>
                <w:rFonts w:asciiTheme="majorBidi" w:hAnsiTheme="majorBidi" w:cstheme="majorBidi"/>
                <w:sz w:val="24"/>
                <w:szCs w:val="24"/>
              </w:rPr>
              <w:t>Aaron Lin, NSF Research Experiences for Undergraduates, 10-week summer research placement</w:t>
            </w:r>
          </w:p>
        </w:tc>
      </w:tr>
    </w:tbl>
    <w:p w14:paraId="0EDD9013" w14:textId="77777777" w:rsidR="000503DA" w:rsidRDefault="000503DA" w:rsidP="00BB6F52">
      <w:pPr>
        <w:rPr>
          <w:rFonts w:asciiTheme="majorBidi" w:hAnsiTheme="majorBidi" w:cstheme="majorBidi"/>
          <w:b/>
          <w:bCs/>
          <w:sz w:val="24"/>
          <w:szCs w:val="24"/>
        </w:rPr>
      </w:pPr>
    </w:p>
    <w:p w14:paraId="72B5D3B7" w14:textId="1A7C18F0" w:rsidR="00F31C62" w:rsidRPr="00C61CDE" w:rsidRDefault="00C61CDE" w:rsidP="00BB6F52">
      <w:pPr>
        <w:rPr>
          <w:rFonts w:asciiTheme="majorBidi" w:hAnsiTheme="majorBidi" w:cstheme="majorBidi"/>
          <w:i/>
          <w:iCs/>
          <w:sz w:val="24"/>
          <w:szCs w:val="24"/>
        </w:rPr>
      </w:pPr>
      <w:r w:rsidRPr="00C61CDE">
        <w:rPr>
          <w:rFonts w:asciiTheme="majorBidi" w:hAnsiTheme="majorBidi" w:cstheme="majorBidi"/>
          <w:i/>
          <w:iCs/>
          <w:sz w:val="24"/>
          <w:szCs w:val="24"/>
        </w:rPr>
        <w:t xml:space="preserve">Graduate students </w:t>
      </w:r>
    </w:p>
    <w:p w14:paraId="2B6345DE" w14:textId="77777777" w:rsidR="00C61CDE" w:rsidRDefault="00C61CDE" w:rsidP="00BB6F52">
      <w:pPr>
        <w:rPr>
          <w:rFonts w:asciiTheme="majorBidi" w:hAnsiTheme="majorBidi" w:cstheme="majorBidi"/>
          <w:b/>
          <w:bCs/>
          <w:sz w:val="24"/>
          <w:szCs w:val="24"/>
        </w:rPr>
      </w:pPr>
    </w:p>
    <w:tbl>
      <w:tblPr>
        <w:tblW w:w="9356" w:type="dxa"/>
        <w:tblInd w:w="108" w:type="dxa"/>
        <w:tblLook w:val="04A0" w:firstRow="1" w:lastRow="0" w:firstColumn="1" w:lastColumn="0" w:noHBand="0" w:noVBand="1"/>
      </w:tblPr>
      <w:tblGrid>
        <w:gridCol w:w="1559"/>
        <w:gridCol w:w="7797"/>
      </w:tblGrid>
      <w:tr w:rsidR="007157EB" w:rsidRPr="00BB6F52" w14:paraId="353FE790" w14:textId="77777777" w:rsidTr="007157EB">
        <w:trPr>
          <w:trHeight w:val="315"/>
        </w:trPr>
        <w:tc>
          <w:tcPr>
            <w:tcW w:w="1559" w:type="dxa"/>
            <w:shd w:val="clear" w:color="auto" w:fill="auto"/>
          </w:tcPr>
          <w:p w14:paraId="48D43D9B" w14:textId="00F134E1" w:rsidR="007157EB" w:rsidRDefault="007157EB" w:rsidP="00F81697">
            <w:pPr>
              <w:rPr>
                <w:rFonts w:asciiTheme="majorBidi" w:hAnsiTheme="majorBidi" w:cstheme="majorBidi"/>
                <w:sz w:val="24"/>
                <w:szCs w:val="24"/>
              </w:rPr>
            </w:pPr>
            <w:r>
              <w:rPr>
                <w:rFonts w:asciiTheme="majorBidi" w:hAnsiTheme="majorBidi" w:cstheme="majorBidi"/>
                <w:sz w:val="24"/>
                <w:szCs w:val="24"/>
              </w:rPr>
              <w:t>2019-present</w:t>
            </w:r>
          </w:p>
        </w:tc>
        <w:tc>
          <w:tcPr>
            <w:tcW w:w="7797" w:type="dxa"/>
            <w:shd w:val="clear" w:color="auto" w:fill="auto"/>
          </w:tcPr>
          <w:p w14:paraId="114C4000" w14:textId="44EE6E10" w:rsidR="007157EB" w:rsidRDefault="007157EB" w:rsidP="00F81697">
            <w:pPr>
              <w:rPr>
                <w:rFonts w:asciiTheme="majorBidi" w:hAnsiTheme="majorBidi" w:cstheme="majorBidi"/>
                <w:sz w:val="24"/>
                <w:szCs w:val="24"/>
              </w:rPr>
            </w:pPr>
            <w:r>
              <w:rPr>
                <w:rFonts w:asciiTheme="majorBidi" w:hAnsiTheme="majorBidi" w:cstheme="majorBidi"/>
                <w:sz w:val="24"/>
                <w:szCs w:val="24"/>
              </w:rPr>
              <w:t xml:space="preserve">K.C. </w:t>
            </w:r>
            <w:proofErr w:type="spellStart"/>
            <w:r>
              <w:rPr>
                <w:rFonts w:asciiTheme="majorBidi" w:hAnsiTheme="majorBidi" w:cstheme="majorBidi"/>
                <w:sz w:val="24"/>
                <w:szCs w:val="24"/>
              </w:rPr>
              <w:t>Pramir</w:t>
            </w:r>
            <w:proofErr w:type="spellEnd"/>
            <w:r>
              <w:rPr>
                <w:rFonts w:asciiTheme="majorBidi" w:hAnsiTheme="majorBidi" w:cstheme="majorBidi"/>
                <w:sz w:val="24"/>
                <w:szCs w:val="24"/>
              </w:rPr>
              <w:t>, Microbiology Graduate Student, Project TBD</w:t>
            </w:r>
          </w:p>
        </w:tc>
      </w:tr>
      <w:tr w:rsidR="00C61CDE" w:rsidRPr="00BB6F52" w14:paraId="27E3EB7A" w14:textId="77777777" w:rsidTr="007157EB">
        <w:trPr>
          <w:trHeight w:val="315"/>
        </w:trPr>
        <w:tc>
          <w:tcPr>
            <w:tcW w:w="1559" w:type="dxa"/>
            <w:shd w:val="clear" w:color="auto" w:fill="auto"/>
          </w:tcPr>
          <w:p w14:paraId="650F4909" w14:textId="3F674795" w:rsidR="00C61CDE" w:rsidRPr="00BB6F52" w:rsidRDefault="00C61CDE" w:rsidP="00F81697">
            <w:pPr>
              <w:rPr>
                <w:rFonts w:asciiTheme="majorBidi" w:hAnsiTheme="majorBidi" w:cstheme="majorBidi"/>
                <w:sz w:val="24"/>
                <w:szCs w:val="24"/>
              </w:rPr>
            </w:pPr>
            <w:r>
              <w:rPr>
                <w:rFonts w:asciiTheme="majorBidi" w:hAnsiTheme="majorBidi" w:cstheme="majorBidi"/>
                <w:sz w:val="24"/>
                <w:szCs w:val="24"/>
              </w:rPr>
              <w:t>2018</w:t>
            </w:r>
            <w:r w:rsidR="00B92C4B">
              <w:rPr>
                <w:rFonts w:asciiTheme="majorBidi" w:hAnsiTheme="majorBidi" w:cstheme="majorBidi"/>
                <w:sz w:val="24"/>
                <w:szCs w:val="24"/>
              </w:rPr>
              <w:t>-present</w:t>
            </w:r>
          </w:p>
        </w:tc>
        <w:tc>
          <w:tcPr>
            <w:tcW w:w="7797" w:type="dxa"/>
            <w:shd w:val="clear" w:color="auto" w:fill="auto"/>
          </w:tcPr>
          <w:p w14:paraId="1671D422" w14:textId="66333ED0" w:rsidR="00C61CDE" w:rsidRPr="00BB6F52" w:rsidRDefault="00B92C4B" w:rsidP="00F81697">
            <w:pPr>
              <w:rPr>
                <w:rFonts w:asciiTheme="majorBidi" w:hAnsiTheme="majorBidi" w:cstheme="majorBidi"/>
                <w:sz w:val="24"/>
                <w:szCs w:val="24"/>
              </w:rPr>
            </w:pPr>
            <w:r>
              <w:rPr>
                <w:rFonts w:asciiTheme="majorBidi" w:hAnsiTheme="majorBidi" w:cstheme="majorBidi"/>
                <w:sz w:val="24"/>
                <w:szCs w:val="24"/>
              </w:rPr>
              <w:t>Katie McCullough,</w:t>
            </w:r>
            <w:r w:rsidR="00C61CDE" w:rsidRPr="00BB6F52">
              <w:rPr>
                <w:rFonts w:asciiTheme="majorBidi" w:hAnsiTheme="majorBidi" w:cstheme="majorBidi"/>
                <w:sz w:val="24"/>
                <w:szCs w:val="24"/>
              </w:rPr>
              <w:t xml:space="preserve"> </w:t>
            </w:r>
            <w:r w:rsidR="007157EB">
              <w:rPr>
                <w:rFonts w:asciiTheme="majorBidi" w:hAnsiTheme="majorBidi" w:cstheme="majorBidi"/>
                <w:sz w:val="24"/>
                <w:szCs w:val="24"/>
              </w:rPr>
              <w:t xml:space="preserve">Microbiology </w:t>
            </w:r>
            <w:r>
              <w:rPr>
                <w:rFonts w:asciiTheme="majorBidi" w:hAnsiTheme="majorBidi" w:cstheme="majorBidi"/>
                <w:sz w:val="24"/>
                <w:szCs w:val="24"/>
              </w:rPr>
              <w:t>Graduate Student, Project TBD</w:t>
            </w:r>
          </w:p>
        </w:tc>
      </w:tr>
      <w:tr w:rsidR="007157EB" w:rsidRPr="00BB6F52" w14:paraId="79EA8E84" w14:textId="77777777" w:rsidTr="00F81697">
        <w:trPr>
          <w:trHeight w:val="558"/>
        </w:trPr>
        <w:tc>
          <w:tcPr>
            <w:tcW w:w="1559" w:type="dxa"/>
            <w:shd w:val="clear" w:color="auto" w:fill="auto"/>
          </w:tcPr>
          <w:p w14:paraId="0A7359AD" w14:textId="68263A02" w:rsidR="007157EB" w:rsidRDefault="007157EB" w:rsidP="00F81697">
            <w:pPr>
              <w:rPr>
                <w:rFonts w:asciiTheme="majorBidi" w:hAnsiTheme="majorBidi" w:cstheme="majorBidi"/>
                <w:sz w:val="24"/>
                <w:szCs w:val="24"/>
              </w:rPr>
            </w:pPr>
            <w:r>
              <w:rPr>
                <w:rFonts w:asciiTheme="majorBidi" w:hAnsiTheme="majorBidi" w:cstheme="majorBidi"/>
                <w:sz w:val="24"/>
                <w:szCs w:val="24"/>
              </w:rPr>
              <w:t>2018-present</w:t>
            </w:r>
          </w:p>
        </w:tc>
        <w:tc>
          <w:tcPr>
            <w:tcW w:w="7797" w:type="dxa"/>
            <w:shd w:val="clear" w:color="auto" w:fill="auto"/>
          </w:tcPr>
          <w:p w14:paraId="06440117" w14:textId="716B84CD" w:rsidR="007157EB" w:rsidRDefault="007157EB" w:rsidP="00F81697">
            <w:pPr>
              <w:rPr>
                <w:rFonts w:asciiTheme="majorBidi" w:hAnsiTheme="majorBidi" w:cstheme="majorBidi"/>
                <w:sz w:val="24"/>
                <w:szCs w:val="24"/>
              </w:rPr>
            </w:pPr>
            <w:r>
              <w:rPr>
                <w:rFonts w:asciiTheme="majorBidi" w:hAnsiTheme="majorBidi" w:cstheme="majorBidi"/>
                <w:sz w:val="24"/>
                <w:szCs w:val="24"/>
              </w:rPr>
              <w:t>Kyla Linn, Genome Science and Technology Graduate Student, Project TBD</w:t>
            </w:r>
          </w:p>
        </w:tc>
      </w:tr>
    </w:tbl>
    <w:p w14:paraId="391A0CB4" w14:textId="0FB2DAB0" w:rsidR="00C61CDE" w:rsidRPr="00B92C4B" w:rsidRDefault="00B92C4B" w:rsidP="00BB6F52">
      <w:pPr>
        <w:rPr>
          <w:rFonts w:asciiTheme="majorBidi" w:hAnsiTheme="majorBidi" w:cstheme="majorBidi"/>
          <w:i/>
          <w:iCs/>
          <w:sz w:val="24"/>
          <w:szCs w:val="24"/>
        </w:rPr>
      </w:pPr>
      <w:r w:rsidRPr="00B92C4B">
        <w:rPr>
          <w:rFonts w:asciiTheme="majorBidi" w:hAnsiTheme="majorBidi" w:cstheme="majorBidi"/>
          <w:i/>
          <w:iCs/>
          <w:sz w:val="24"/>
          <w:szCs w:val="24"/>
        </w:rPr>
        <w:t>Postdoctoral researchers</w:t>
      </w:r>
    </w:p>
    <w:p w14:paraId="1E0A6434" w14:textId="77777777" w:rsidR="00B92C4B" w:rsidRDefault="00B92C4B" w:rsidP="00BB6F52">
      <w:pPr>
        <w:rPr>
          <w:rFonts w:asciiTheme="majorBidi" w:hAnsiTheme="majorBidi" w:cstheme="majorBidi"/>
          <w:b/>
          <w:bCs/>
          <w:sz w:val="24"/>
          <w:szCs w:val="24"/>
        </w:rPr>
      </w:pPr>
    </w:p>
    <w:tbl>
      <w:tblPr>
        <w:tblW w:w="9356" w:type="dxa"/>
        <w:tblInd w:w="108" w:type="dxa"/>
        <w:tblLook w:val="04A0" w:firstRow="1" w:lastRow="0" w:firstColumn="1" w:lastColumn="0" w:noHBand="0" w:noVBand="1"/>
      </w:tblPr>
      <w:tblGrid>
        <w:gridCol w:w="1559"/>
        <w:gridCol w:w="7797"/>
      </w:tblGrid>
      <w:tr w:rsidR="00B92C4B" w:rsidRPr="00BB6F52" w14:paraId="0E734167" w14:textId="77777777" w:rsidTr="00F81697">
        <w:trPr>
          <w:trHeight w:val="558"/>
        </w:trPr>
        <w:tc>
          <w:tcPr>
            <w:tcW w:w="1559" w:type="dxa"/>
            <w:shd w:val="clear" w:color="auto" w:fill="auto"/>
          </w:tcPr>
          <w:p w14:paraId="4935088B" w14:textId="77777777" w:rsidR="00B92C4B" w:rsidRPr="00BB6F52" w:rsidRDefault="00B92C4B" w:rsidP="00F81697">
            <w:pPr>
              <w:rPr>
                <w:rFonts w:asciiTheme="majorBidi" w:hAnsiTheme="majorBidi" w:cstheme="majorBidi"/>
                <w:sz w:val="24"/>
                <w:szCs w:val="24"/>
              </w:rPr>
            </w:pPr>
            <w:r>
              <w:rPr>
                <w:rFonts w:asciiTheme="majorBidi" w:hAnsiTheme="majorBidi" w:cstheme="majorBidi"/>
                <w:sz w:val="24"/>
                <w:szCs w:val="24"/>
              </w:rPr>
              <w:t>2018-present</w:t>
            </w:r>
          </w:p>
        </w:tc>
        <w:tc>
          <w:tcPr>
            <w:tcW w:w="7797" w:type="dxa"/>
            <w:shd w:val="clear" w:color="auto" w:fill="auto"/>
          </w:tcPr>
          <w:p w14:paraId="12958DF2" w14:textId="0568E755" w:rsidR="00B92C4B" w:rsidRPr="00BB6F52" w:rsidRDefault="00B92C4B" w:rsidP="00F81697">
            <w:pPr>
              <w:rPr>
                <w:rFonts w:asciiTheme="majorBidi" w:hAnsiTheme="majorBidi" w:cstheme="majorBidi"/>
                <w:sz w:val="24"/>
                <w:szCs w:val="24"/>
              </w:rPr>
            </w:pPr>
            <w:r>
              <w:rPr>
                <w:rFonts w:asciiTheme="majorBidi" w:hAnsiTheme="majorBidi" w:cstheme="majorBidi"/>
                <w:sz w:val="24"/>
                <w:szCs w:val="24"/>
              </w:rPr>
              <w:t>Audra Hinson</w:t>
            </w:r>
          </w:p>
        </w:tc>
      </w:tr>
    </w:tbl>
    <w:p w14:paraId="74ED83AE" w14:textId="77777777" w:rsidR="000C6B34" w:rsidRPr="00BB6F52" w:rsidRDefault="00A72770" w:rsidP="00BB6F52">
      <w:pPr>
        <w:rPr>
          <w:rFonts w:asciiTheme="majorBidi" w:hAnsiTheme="majorBidi" w:cstheme="majorBidi"/>
          <w:b/>
          <w:bCs/>
          <w:sz w:val="24"/>
          <w:szCs w:val="24"/>
        </w:rPr>
      </w:pPr>
      <w:bookmarkStart w:id="0" w:name="_GoBack"/>
      <w:bookmarkEnd w:id="0"/>
      <w:r w:rsidRPr="00BB6F52">
        <w:rPr>
          <w:rFonts w:asciiTheme="majorBidi" w:hAnsiTheme="majorBidi" w:cstheme="majorBidi"/>
          <w:b/>
          <w:bCs/>
          <w:sz w:val="24"/>
          <w:szCs w:val="24"/>
        </w:rPr>
        <w:t>Professional Service and O</w:t>
      </w:r>
      <w:r w:rsidR="000C6B34" w:rsidRPr="00BB6F52">
        <w:rPr>
          <w:rFonts w:asciiTheme="majorBidi" w:hAnsiTheme="majorBidi" w:cstheme="majorBidi"/>
          <w:b/>
          <w:bCs/>
          <w:sz w:val="24"/>
          <w:szCs w:val="24"/>
        </w:rPr>
        <w:t>utreach</w:t>
      </w:r>
    </w:p>
    <w:p w14:paraId="56E18FE3" w14:textId="77777777" w:rsidR="000C6B34" w:rsidRPr="00BB6F52" w:rsidRDefault="000C6B34" w:rsidP="00BB6F52">
      <w:pPr>
        <w:rPr>
          <w:rFonts w:asciiTheme="majorBidi" w:hAnsiTheme="majorBidi" w:cstheme="majorBidi"/>
          <w:bCs/>
          <w:i/>
          <w:sz w:val="24"/>
          <w:szCs w:val="24"/>
        </w:rPr>
      </w:pPr>
    </w:p>
    <w:tbl>
      <w:tblPr>
        <w:tblW w:w="9135" w:type="dxa"/>
        <w:tblInd w:w="108" w:type="dxa"/>
        <w:tblCellMar>
          <w:top w:w="28" w:type="dxa"/>
          <w:bottom w:w="28" w:type="dxa"/>
        </w:tblCellMar>
        <w:tblLook w:val="04A0" w:firstRow="1" w:lastRow="0" w:firstColumn="1" w:lastColumn="0" w:noHBand="0" w:noVBand="1"/>
      </w:tblPr>
      <w:tblGrid>
        <w:gridCol w:w="1800"/>
        <w:gridCol w:w="7335"/>
      </w:tblGrid>
      <w:tr w:rsidR="00F06C31" w:rsidRPr="00BB6F52" w14:paraId="21D5E1C9" w14:textId="77777777" w:rsidTr="00E03EF8">
        <w:trPr>
          <w:trHeight w:val="303"/>
        </w:trPr>
        <w:tc>
          <w:tcPr>
            <w:tcW w:w="1800" w:type="dxa"/>
            <w:shd w:val="clear" w:color="auto" w:fill="auto"/>
          </w:tcPr>
          <w:p w14:paraId="2659E40A" w14:textId="77777777" w:rsidR="00695AE6" w:rsidRPr="00BB6F52" w:rsidRDefault="00695AE6" w:rsidP="00BB6F52">
            <w:pPr>
              <w:rPr>
                <w:rFonts w:asciiTheme="majorBidi" w:hAnsiTheme="majorBidi" w:cstheme="majorBidi"/>
                <w:sz w:val="24"/>
                <w:szCs w:val="24"/>
              </w:rPr>
            </w:pPr>
            <w:r w:rsidRPr="00BB6F52">
              <w:rPr>
                <w:rFonts w:asciiTheme="majorBidi" w:hAnsiTheme="majorBidi" w:cstheme="majorBidi"/>
                <w:sz w:val="24"/>
                <w:szCs w:val="24"/>
              </w:rPr>
              <w:t>Ongoing</w:t>
            </w:r>
          </w:p>
        </w:tc>
        <w:tc>
          <w:tcPr>
            <w:tcW w:w="7335" w:type="dxa"/>
            <w:shd w:val="clear" w:color="auto" w:fill="auto"/>
          </w:tcPr>
          <w:p w14:paraId="618E0EAD" w14:textId="3DBF3ACB" w:rsidR="00695AE6" w:rsidRPr="00BB6F52" w:rsidRDefault="00DB2DAB" w:rsidP="00BB6F52">
            <w:pPr>
              <w:rPr>
                <w:rFonts w:asciiTheme="majorBidi" w:hAnsiTheme="majorBidi" w:cstheme="majorBidi"/>
                <w:sz w:val="24"/>
                <w:szCs w:val="24"/>
              </w:rPr>
            </w:pPr>
            <w:r w:rsidRPr="00BB6F52">
              <w:rPr>
                <w:rFonts w:asciiTheme="majorBidi" w:hAnsiTheme="majorBidi" w:cstheme="majorBidi"/>
                <w:bCs/>
                <w:sz w:val="24"/>
                <w:szCs w:val="24"/>
              </w:rPr>
              <w:t>Reviewer,</w:t>
            </w:r>
            <w:r w:rsidR="00695AE6" w:rsidRPr="00BB6F52">
              <w:rPr>
                <w:rFonts w:asciiTheme="majorBidi" w:hAnsiTheme="majorBidi" w:cstheme="majorBidi"/>
                <w:bCs/>
                <w:sz w:val="24"/>
                <w:szCs w:val="24"/>
              </w:rPr>
              <w:t xml:space="preserve"> </w:t>
            </w:r>
            <w:r w:rsidR="00945C2E" w:rsidRPr="00BB6F52">
              <w:rPr>
                <w:rFonts w:asciiTheme="majorBidi" w:hAnsiTheme="majorBidi" w:cstheme="majorBidi"/>
                <w:bCs/>
                <w:i/>
                <w:iCs/>
                <w:sz w:val="24"/>
                <w:szCs w:val="24"/>
              </w:rPr>
              <w:t>Nature Communications,</w:t>
            </w:r>
            <w:r w:rsidR="00945C2E" w:rsidRPr="00BB6F52">
              <w:rPr>
                <w:rFonts w:asciiTheme="majorBidi" w:hAnsiTheme="majorBidi" w:cstheme="majorBidi"/>
                <w:bCs/>
                <w:sz w:val="24"/>
                <w:szCs w:val="24"/>
              </w:rPr>
              <w:t xml:space="preserve"> </w:t>
            </w:r>
            <w:r w:rsidR="00695AE6" w:rsidRPr="00BB6F52">
              <w:rPr>
                <w:rFonts w:asciiTheme="majorBidi" w:hAnsiTheme="majorBidi" w:cstheme="majorBidi"/>
                <w:bCs/>
                <w:i/>
                <w:sz w:val="24"/>
                <w:szCs w:val="24"/>
              </w:rPr>
              <w:t>The ISME Journal</w:t>
            </w:r>
            <w:r w:rsidR="00695AE6" w:rsidRPr="00BB6F52">
              <w:rPr>
                <w:rFonts w:asciiTheme="majorBidi" w:hAnsiTheme="majorBidi" w:cstheme="majorBidi"/>
                <w:bCs/>
                <w:sz w:val="24"/>
                <w:szCs w:val="24"/>
              </w:rPr>
              <w:t>,</w:t>
            </w:r>
            <w:r w:rsidR="00CE0406">
              <w:rPr>
                <w:rFonts w:asciiTheme="majorBidi" w:hAnsiTheme="majorBidi" w:cstheme="majorBidi"/>
                <w:bCs/>
                <w:sz w:val="24"/>
                <w:szCs w:val="24"/>
              </w:rPr>
              <w:t xml:space="preserve"> </w:t>
            </w:r>
            <w:r w:rsidR="00CE0406" w:rsidRPr="00CE0406">
              <w:rPr>
                <w:rFonts w:asciiTheme="majorBidi" w:hAnsiTheme="majorBidi" w:cstheme="majorBidi"/>
                <w:bCs/>
                <w:i/>
                <w:iCs/>
                <w:sz w:val="24"/>
                <w:szCs w:val="24"/>
              </w:rPr>
              <w:t>The American Naturalist</w:t>
            </w:r>
            <w:r w:rsidR="00CE0406">
              <w:rPr>
                <w:rFonts w:asciiTheme="majorBidi" w:hAnsiTheme="majorBidi" w:cstheme="majorBidi"/>
                <w:bCs/>
                <w:sz w:val="24"/>
                <w:szCs w:val="24"/>
              </w:rPr>
              <w:t>,</w:t>
            </w:r>
            <w:r w:rsidR="00695AE6" w:rsidRPr="00BB6F52">
              <w:rPr>
                <w:rFonts w:asciiTheme="majorBidi" w:hAnsiTheme="majorBidi" w:cstheme="majorBidi"/>
                <w:bCs/>
                <w:sz w:val="24"/>
                <w:szCs w:val="24"/>
              </w:rPr>
              <w:t xml:space="preserve"> </w:t>
            </w:r>
            <w:r w:rsidR="00695AE6" w:rsidRPr="00BB6F52">
              <w:rPr>
                <w:rFonts w:asciiTheme="majorBidi" w:hAnsiTheme="majorBidi" w:cstheme="majorBidi"/>
                <w:bCs/>
                <w:i/>
                <w:sz w:val="24"/>
                <w:szCs w:val="24"/>
              </w:rPr>
              <w:t xml:space="preserve">Limnology and Oceanography, Global Biogeochemical Cycles, </w:t>
            </w:r>
            <w:r w:rsidR="00A072F5">
              <w:rPr>
                <w:rFonts w:asciiTheme="majorBidi" w:hAnsiTheme="majorBidi" w:cstheme="majorBidi"/>
                <w:bCs/>
                <w:i/>
                <w:sz w:val="24"/>
                <w:szCs w:val="24"/>
              </w:rPr>
              <w:t xml:space="preserve">New Biotechnology, </w:t>
            </w:r>
            <w:r w:rsidR="00695AE6" w:rsidRPr="00BB6F52">
              <w:rPr>
                <w:rFonts w:asciiTheme="majorBidi" w:hAnsiTheme="majorBidi" w:cstheme="majorBidi"/>
                <w:bCs/>
                <w:i/>
                <w:sz w:val="24"/>
                <w:szCs w:val="24"/>
              </w:rPr>
              <w:t>Journal of Theoretical Biology, Marine Ecology Progress Series, PLOS ONE, Frontiers in Marine Science</w:t>
            </w:r>
            <w:r w:rsidR="00945C2E" w:rsidRPr="00BB6F52">
              <w:rPr>
                <w:rFonts w:asciiTheme="majorBidi" w:hAnsiTheme="majorBidi" w:cstheme="majorBidi"/>
                <w:sz w:val="24"/>
                <w:szCs w:val="24"/>
              </w:rPr>
              <w:t>,</w:t>
            </w:r>
            <w:r w:rsidR="00945C2E" w:rsidRPr="00BB6F52">
              <w:rPr>
                <w:rFonts w:asciiTheme="majorBidi" w:hAnsiTheme="majorBidi" w:cstheme="majorBidi"/>
                <w:i/>
                <w:iCs/>
                <w:sz w:val="24"/>
                <w:szCs w:val="24"/>
              </w:rPr>
              <w:t xml:space="preserve"> Journal of Marine Systems</w:t>
            </w:r>
          </w:p>
        </w:tc>
      </w:tr>
      <w:tr w:rsidR="00F06C31" w:rsidRPr="00BB6F52" w14:paraId="191958D4" w14:textId="77777777" w:rsidTr="00E03EF8">
        <w:trPr>
          <w:trHeight w:val="303"/>
        </w:trPr>
        <w:tc>
          <w:tcPr>
            <w:tcW w:w="1800" w:type="dxa"/>
            <w:shd w:val="clear" w:color="auto" w:fill="auto"/>
          </w:tcPr>
          <w:p w14:paraId="254394D1" w14:textId="77777777" w:rsidR="007556C6" w:rsidRPr="00BB6F52" w:rsidRDefault="007556C6" w:rsidP="00BB6F52">
            <w:pPr>
              <w:rPr>
                <w:rFonts w:asciiTheme="majorBidi" w:hAnsiTheme="majorBidi" w:cstheme="majorBidi"/>
                <w:sz w:val="24"/>
                <w:szCs w:val="24"/>
              </w:rPr>
            </w:pPr>
            <w:r w:rsidRPr="00BB6F52">
              <w:rPr>
                <w:rFonts w:asciiTheme="majorBidi" w:hAnsiTheme="majorBidi" w:cstheme="majorBidi"/>
                <w:sz w:val="24"/>
                <w:szCs w:val="24"/>
              </w:rPr>
              <w:t>Ongoing</w:t>
            </w:r>
          </w:p>
        </w:tc>
        <w:tc>
          <w:tcPr>
            <w:tcW w:w="7335" w:type="dxa"/>
            <w:shd w:val="clear" w:color="auto" w:fill="auto"/>
          </w:tcPr>
          <w:p w14:paraId="2CB0E3A1" w14:textId="77777777" w:rsidR="007556C6" w:rsidRPr="00BB6F52" w:rsidRDefault="007556C6" w:rsidP="00BB6F52">
            <w:pPr>
              <w:rPr>
                <w:rFonts w:asciiTheme="majorBidi" w:hAnsiTheme="majorBidi" w:cstheme="majorBidi"/>
                <w:bCs/>
                <w:sz w:val="24"/>
                <w:szCs w:val="24"/>
              </w:rPr>
            </w:pPr>
            <w:r w:rsidRPr="00BB6F52">
              <w:rPr>
                <w:rFonts w:asciiTheme="majorBidi" w:hAnsiTheme="majorBidi" w:cstheme="majorBidi"/>
                <w:bCs/>
                <w:sz w:val="24"/>
                <w:szCs w:val="24"/>
              </w:rPr>
              <w:t>Volunteer, development of an interactive web app for high school students to learn about scientific modeling, with Janice McDonnel and Carrie Ferraro in the Department of Marine and Coastal Sciences (DMCS) at Rutgers University</w:t>
            </w:r>
          </w:p>
        </w:tc>
      </w:tr>
      <w:tr w:rsidR="007157EB" w:rsidRPr="00BB6F52" w14:paraId="32B68336" w14:textId="77777777" w:rsidTr="00E03EF8">
        <w:trPr>
          <w:trHeight w:val="303"/>
        </w:trPr>
        <w:tc>
          <w:tcPr>
            <w:tcW w:w="1800" w:type="dxa"/>
            <w:shd w:val="clear" w:color="auto" w:fill="auto"/>
          </w:tcPr>
          <w:p w14:paraId="00CBF597" w14:textId="274ABE15" w:rsidR="007157EB" w:rsidRPr="00BB6F52" w:rsidRDefault="007157EB" w:rsidP="00BB6F52">
            <w:pPr>
              <w:rPr>
                <w:rFonts w:asciiTheme="majorBidi" w:hAnsiTheme="majorBidi" w:cstheme="majorBidi"/>
                <w:sz w:val="24"/>
                <w:szCs w:val="24"/>
              </w:rPr>
            </w:pPr>
            <w:r>
              <w:rPr>
                <w:rFonts w:asciiTheme="majorBidi" w:hAnsiTheme="majorBidi" w:cstheme="majorBidi"/>
                <w:sz w:val="24"/>
                <w:szCs w:val="24"/>
              </w:rPr>
              <w:t>2019</w:t>
            </w:r>
          </w:p>
        </w:tc>
        <w:tc>
          <w:tcPr>
            <w:tcW w:w="7335" w:type="dxa"/>
            <w:shd w:val="clear" w:color="auto" w:fill="auto"/>
          </w:tcPr>
          <w:p w14:paraId="2B9949F2" w14:textId="2A8D6030" w:rsidR="007157EB" w:rsidRPr="00BB6F52" w:rsidRDefault="007157EB" w:rsidP="00BB6F52">
            <w:pPr>
              <w:rPr>
                <w:rFonts w:asciiTheme="majorBidi" w:hAnsiTheme="majorBidi" w:cstheme="majorBidi"/>
                <w:bCs/>
                <w:sz w:val="24"/>
                <w:szCs w:val="24"/>
              </w:rPr>
            </w:pPr>
            <w:r>
              <w:rPr>
                <w:rFonts w:asciiTheme="majorBidi" w:hAnsiTheme="majorBidi" w:cstheme="majorBidi"/>
                <w:bCs/>
                <w:sz w:val="24"/>
                <w:szCs w:val="24"/>
              </w:rPr>
              <w:t>NSF Biological Oceanography, mail-in reviewer</w:t>
            </w:r>
          </w:p>
        </w:tc>
      </w:tr>
      <w:tr w:rsidR="00945C2E" w:rsidRPr="00BB6F52" w14:paraId="0453EC1D" w14:textId="77777777" w:rsidTr="00E03EF8">
        <w:trPr>
          <w:trHeight w:val="303"/>
        </w:trPr>
        <w:tc>
          <w:tcPr>
            <w:tcW w:w="1800" w:type="dxa"/>
            <w:shd w:val="clear" w:color="auto" w:fill="auto"/>
          </w:tcPr>
          <w:p w14:paraId="70420145" w14:textId="2295CE62" w:rsidR="00945C2E" w:rsidRPr="00BB6F52" w:rsidRDefault="00945C2E" w:rsidP="00BB6F52">
            <w:pPr>
              <w:rPr>
                <w:rFonts w:asciiTheme="majorBidi" w:hAnsiTheme="majorBidi" w:cstheme="majorBidi"/>
                <w:sz w:val="24"/>
                <w:szCs w:val="24"/>
              </w:rPr>
            </w:pPr>
            <w:r w:rsidRPr="00BB6F52">
              <w:rPr>
                <w:rFonts w:asciiTheme="majorBidi" w:hAnsiTheme="majorBidi" w:cstheme="majorBidi"/>
                <w:sz w:val="24"/>
                <w:szCs w:val="24"/>
              </w:rPr>
              <w:lastRenderedPageBreak/>
              <w:t>2017</w:t>
            </w:r>
          </w:p>
        </w:tc>
        <w:tc>
          <w:tcPr>
            <w:tcW w:w="7335" w:type="dxa"/>
            <w:shd w:val="clear" w:color="auto" w:fill="auto"/>
          </w:tcPr>
          <w:p w14:paraId="2F37A223" w14:textId="681B41C4" w:rsidR="00945C2E" w:rsidRPr="00BB6F52" w:rsidRDefault="00945C2E" w:rsidP="00BB6F52">
            <w:pPr>
              <w:rPr>
                <w:rFonts w:asciiTheme="majorBidi" w:hAnsiTheme="majorBidi" w:cstheme="majorBidi"/>
                <w:bCs/>
                <w:sz w:val="24"/>
                <w:szCs w:val="24"/>
              </w:rPr>
            </w:pPr>
            <w:r w:rsidRPr="00BB6F52">
              <w:rPr>
                <w:rFonts w:asciiTheme="majorBidi" w:hAnsiTheme="majorBidi" w:cstheme="majorBidi"/>
                <w:bCs/>
                <w:sz w:val="24"/>
                <w:szCs w:val="24"/>
              </w:rPr>
              <w:t>NASA panelist, EXPORTS program</w:t>
            </w:r>
          </w:p>
        </w:tc>
      </w:tr>
      <w:tr w:rsidR="00F06C31" w:rsidRPr="00BB6F52" w14:paraId="55F7A016" w14:textId="77777777" w:rsidTr="00E03EF8">
        <w:trPr>
          <w:trHeight w:val="303"/>
        </w:trPr>
        <w:tc>
          <w:tcPr>
            <w:tcW w:w="1800" w:type="dxa"/>
            <w:shd w:val="clear" w:color="auto" w:fill="auto"/>
          </w:tcPr>
          <w:p w14:paraId="7C717F79" w14:textId="77777777" w:rsidR="00830F58" w:rsidRPr="00BB6F52" w:rsidRDefault="00830F58" w:rsidP="00BB6F52">
            <w:pPr>
              <w:rPr>
                <w:rFonts w:asciiTheme="majorBidi" w:hAnsiTheme="majorBidi" w:cstheme="majorBidi"/>
                <w:sz w:val="24"/>
                <w:szCs w:val="24"/>
              </w:rPr>
            </w:pPr>
            <w:r w:rsidRPr="00BB6F52">
              <w:rPr>
                <w:rFonts w:asciiTheme="majorBidi" w:hAnsiTheme="majorBidi" w:cstheme="majorBidi"/>
                <w:sz w:val="24"/>
                <w:szCs w:val="24"/>
              </w:rPr>
              <w:t>2015-2016</w:t>
            </w:r>
          </w:p>
        </w:tc>
        <w:tc>
          <w:tcPr>
            <w:tcW w:w="7335" w:type="dxa"/>
            <w:shd w:val="clear" w:color="auto" w:fill="auto"/>
          </w:tcPr>
          <w:p w14:paraId="29344995" w14:textId="77777777" w:rsidR="00830F58" w:rsidRPr="00BB6F52" w:rsidRDefault="00830F58" w:rsidP="00BB6F52">
            <w:pPr>
              <w:rPr>
                <w:rFonts w:asciiTheme="majorBidi" w:hAnsiTheme="majorBidi" w:cstheme="majorBidi"/>
                <w:bCs/>
                <w:sz w:val="24"/>
                <w:szCs w:val="24"/>
              </w:rPr>
            </w:pPr>
            <w:r w:rsidRPr="00BB6F52">
              <w:rPr>
                <w:rFonts w:asciiTheme="majorBidi" w:hAnsiTheme="majorBidi" w:cstheme="majorBidi"/>
                <w:bCs/>
                <w:sz w:val="24"/>
                <w:szCs w:val="24"/>
              </w:rPr>
              <w:t>Interviewee for outreach movie for high school students to learn about</w:t>
            </w:r>
            <w:r w:rsidR="007556C6" w:rsidRPr="00BB6F52">
              <w:rPr>
                <w:rFonts w:asciiTheme="majorBidi" w:hAnsiTheme="majorBidi" w:cstheme="majorBidi"/>
                <w:bCs/>
                <w:sz w:val="24"/>
                <w:szCs w:val="24"/>
              </w:rPr>
              <w:t xml:space="preserve"> scientific modeling, collaboration between Tilapia Film (Los Angeles) and scientists in the DMCS at Rutgers University</w:t>
            </w:r>
          </w:p>
        </w:tc>
      </w:tr>
      <w:tr w:rsidR="00F06C31" w:rsidRPr="00BB6F52" w14:paraId="6B1E8758" w14:textId="77777777" w:rsidTr="00E03EF8">
        <w:trPr>
          <w:trHeight w:val="286"/>
        </w:trPr>
        <w:tc>
          <w:tcPr>
            <w:tcW w:w="1800" w:type="dxa"/>
            <w:shd w:val="clear" w:color="auto" w:fill="auto"/>
          </w:tcPr>
          <w:p w14:paraId="17C5465C" w14:textId="77777777" w:rsidR="007556C6" w:rsidRPr="00BB6F52" w:rsidRDefault="007556C6" w:rsidP="00BB6F52">
            <w:pPr>
              <w:rPr>
                <w:rFonts w:asciiTheme="majorBidi" w:hAnsiTheme="majorBidi" w:cstheme="majorBidi"/>
                <w:sz w:val="24"/>
                <w:szCs w:val="24"/>
              </w:rPr>
            </w:pPr>
            <w:r w:rsidRPr="00BB6F52">
              <w:rPr>
                <w:rFonts w:asciiTheme="majorBidi" w:hAnsiTheme="majorBidi" w:cstheme="majorBidi"/>
                <w:sz w:val="24"/>
                <w:szCs w:val="24"/>
              </w:rPr>
              <w:t>2016</w:t>
            </w:r>
          </w:p>
        </w:tc>
        <w:tc>
          <w:tcPr>
            <w:tcW w:w="7335" w:type="dxa"/>
            <w:shd w:val="clear" w:color="auto" w:fill="auto"/>
          </w:tcPr>
          <w:p w14:paraId="0628ED26" w14:textId="77777777" w:rsidR="007556C6" w:rsidRPr="00BB6F52" w:rsidRDefault="007556C6" w:rsidP="00BB6F52">
            <w:pPr>
              <w:rPr>
                <w:rFonts w:asciiTheme="majorBidi" w:hAnsiTheme="majorBidi" w:cstheme="majorBidi"/>
                <w:sz w:val="24"/>
                <w:szCs w:val="24"/>
              </w:rPr>
            </w:pPr>
            <w:r w:rsidRPr="00BB6F52">
              <w:rPr>
                <w:rFonts w:asciiTheme="majorBidi" w:hAnsiTheme="majorBidi" w:cstheme="majorBidi"/>
                <w:sz w:val="24"/>
                <w:szCs w:val="24"/>
              </w:rPr>
              <w:t>Demonstrator, The 6</w:t>
            </w:r>
            <w:r w:rsidRPr="00BB6F52">
              <w:rPr>
                <w:rFonts w:asciiTheme="majorBidi" w:hAnsiTheme="majorBidi" w:cstheme="majorBidi"/>
                <w:sz w:val="24"/>
                <w:szCs w:val="24"/>
                <w:vertAlign w:val="superscript"/>
              </w:rPr>
              <w:t>th</w:t>
            </w:r>
            <w:r w:rsidRPr="00BB6F52">
              <w:rPr>
                <w:rFonts w:asciiTheme="majorBidi" w:hAnsiTheme="majorBidi" w:cstheme="majorBidi"/>
                <w:sz w:val="24"/>
                <w:szCs w:val="24"/>
              </w:rPr>
              <w:t xml:space="preserve"> Annual John Carlson Lecture, New England Aquarium</w:t>
            </w:r>
          </w:p>
        </w:tc>
      </w:tr>
      <w:tr w:rsidR="00F06C31" w:rsidRPr="00BB6F52" w14:paraId="44DABB69" w14:textId="77777777" w:rsidTr="00E03EF8">
        <w:trPr>
          <w:trHeight w:val="286"/>
        </w:trPr>
        <w:tc>
          <w:tcPr>
            <w:tcW w:w="1800" w:type="dxa"/>
            <w:shd w:val="clear" w:color="auto" w:fill="auto"/>
          </w:tcPr>
          <w:p w14:paraId="0D3B322F" w14:textId="77777777" w:rsidR="00DB2DAB" w:rsidRPr="00BB6F52" w:rsidRDefault="00DB2DAB" w:rsidP="00BB6F52">
            <w:pPr>
              <w:rPr>
                <w:rFonts w:asciiTheme="majorBidi" w:hAnsiTheme="majorBidi" w:cstheme="majorBidi"/>
                <w:sz w:val="24"/>
                <w:szCs w:val="24"/>
              </w:rPr>
            </w:pPr>
            <w:r w:rsidRPr="00BB6F52">
              <w:rPr>
                <w:rFonts w:asciiTheme="majorBidi" w:hAnsiTheme="majorBidi" w:cstheme="majorBidi"/>
                <w:sz w:val="24"/>
                <w:szCs w:val="24"/>
              </w:rPr>
              <w:t>2016</w:t>
            </w:r>
          </w:p>
        </w:tc>
        <w:tc>
          <w:tcPr>
            <w:tcW w:w="7335" w:type="dxa"/>
            <w:shd w:val="clear" w:color="auto" w:fill="auto"/>
          </w:tcPr>
          <w:p w14:paraId="3300E840" w14:textId="77777777" w:rsidR="00DB2DAB" w:rsidRPr="00BB6F52" w:rsidRDefault="00DB2DAB" w:rsidP="00BB6F52">
            <w:pPr>
              <w:rPr>
                <w:rFonts w:asciiTheme="majorBidi" w:hAnsiTheme="majorBidi" w:cstheme="majorBidi"/>
                <w:sz w:val="24"/>
                <w:szCs w:val="24"/>
              </w:rPr>
            </w:pPr>
            <w:r w:rsidRPr="00BB6F52">
              <w:rPr>
                <w:rFonts w:asciiTheme="majorBidi" w:hAnsiTheme="majorBidi" w:cstheme="majorBidi"/>
                <w:sz w:val="24"/>
                <w:szCs w:val="24"/>
              </w:rPr>
              <w:t>Demonstrator, Oceans Alive! Display for MIT Open House</w:t>
            </w:r>
          </w:p>
        </w:tc>
      </w:tr>
      <w:tr w:rsidR="00F06C31" w:rsidRPr="00BB6F52" w14:paraId="173F8757" w14:textId="77777777" w:rsidTr="00E03EF8">
        <w:trPr>
          <w:trHeight w:val="286"/>
        </w:trPr>
        <w:tc>
          <w:tcPr>
            <w:tcW w:w="1800" w:type="dxa"/>
            <w:shd w:val="clear" w:color="auto" w:fill="auto"/>
          </w:tcPr>
          <w:p w14:paraId="16549505" w14:textId="77777777" w:rsidR="00695AE6" w:rsidRPr="00BB6F52" w:rsidRDefault="00DB2DAB" w:rsidP="00BB6F52">
            <w:pPr>
              <w:rPr>
                <w:rFonts w:asciiTheme="majorBidi" w:hAnsiTheme="majorBidi" w:cstheme="majorBidi"/>
                <w:sz w:val="24"/>
                <w:szCs w:val="24"/>
              </w:rPr>
            </w:pPr>
            <w:r w:rsidRPr="00BB6F52">
              <w:rPr>
                <w:rFonts w:asciiTheme="majorBidi" w:hAnsiTheme="majorBidi" w:cstheme="majorBidi"/>
                <w:sz w:val="24"/>
                <w:szCs w:val="24"/>
              </w:rPr>
              <w:t>2014</w:t>
            </w:r>
          </w:p>
        </w:tc>
        <w:tc>
          <w:tcPr>
            <w:tcW w:w="7335" w:type="dxa"/>
            <w:shd w:val="clear" w:color="auto" w:fill="auto"/>
          </w:tcPr>
          <w:p w14:paraId="45E5AD8B" w14:textId="77777777" w:rsidR="00695AE6" w:rsidRPr="00BB6F52" w:rsidRDefault="00DB2DAB" w:rsidP="00BB6F52">
            <w:pPr>
              <w:rPr>
                <w:rFonts w:asciiTheme="majorBidi" w:hAnsiTheme="majorBidi" w:cstheme="majorBidi"/>
                <w:sz w:val="24"/>
                <w:szCs w:val="24"/>
              </w:rPr>
            </w:pPr>
            <w:r w:rsidRPr="00BB6F52">
              <w:rPr>
                <w:rFonts w:asciiTheme="majorBidi" w:hAnsiTheme="majorBidi" w:cstheme="majorBidi"/>
                <w:sz w:val="24"/>
                <w:szCs w:val="24"/>
              </w:rPr>
              <w:t>Demonstrator, Nautical N</w:t>
            </w:r>
            <w:r w:rsidR="00695AE6" w:rsidRPr="00BB6F52">
              <w:rPr>
                <w:rFonts w:asciiTheme="majorBidi" w:hAnsiTheme="majorBidi" w:cstheme="majorBidi"/>
                <w:sz w:val="24"/>
                <w:szCs w:val="24"/>
              </w:rPr>
              <w:t>ight</w:t>
            </w:r>
            <w:r w:rsidRPr="00BB6F52">
              <w:rPr>
                <w:rFonts w:asciiTheme="majorBidi" w:hAnsiTheme="majorBidi" w:cstheme="majorBidi"/>
                <w:sz w:val="24"/>
                <w:szCs w:val="24"/>
              </w:rPr>
              <w:t xml:space="preserve"> at the MIT Museum</w:t>
            </w:r>
          </w:p>
        </w:tc>
      </w:tr>
      <w:tr w:rsidR="00F06C31" w:rsidRPr="00BB6F52" w14:paraId="0008105C" w14:textId="77777777" w:rsidTr="00E03EF8">
        <w:trPr>
          <w:trHeight w:val="286"/>
        </w:trPr>
        <w:tc>
          <w:tcPr>
            <w:tcW w:w="1800" w:type="dxa"/>
            <w:shd w:val="clear" w:color="auto" w:fill="auto"/>
          </w:tcPr>
          <w:p w14:paraId="7B37BFE9" w14:textId="77777777" w:rsidR="00DB2DAB" w:rsidRPr="00BB6F52" w:rsidRDefault="00DB2DAB" w:rsidP="00BB6F52">
            <w:pPr>
              <w:rPr>
                <w:rFonts w:asciiTheme="majorBidi" w:hAnsiTheme="majorBidi" w:cstheme="majorBidi"/>
                <w:sz w:val="24"/>
                <w:szCs w:val="24"/>
              </w:rPr>
            </w:pPr>
            <w:r w:rsidRPr="00BB6F52">
              <w:rPr>
                <w:rFonts w:asciiTheme="majorBidi" w:hAnsiTheme="majorBidi" w:cstheme="majorBidi"/>
                <w:sz w:val="24"/>
                <w:szCs w:val="24"/>
              </w:rPr>
              <w:t>2011-2012</w:t>
            </w:r>
          </w:p>
        </w:tc>
        <w:tc>
          <w:tcPr>
            <w:tcW w:w="7335" w:type="dxa"/>
            <w:shd w:val="clear" w:color="auto" w:fill="auto"/>
          </w:tcPr>
          <w:p w14:paraId="24CA4D66" w14:textId="77777777" w:rsidR="00DB2DAB" w:rsidRPr="00BB6F52" w:rsidRDefault="00DB2DAB" w:rsidP="00BB6F52">
            <w:pPr>
              <w:rPr>
                <w:rFonts w:asciiTheme="majorBidi" w:hAnsiTheme="majorBidi" w:cstheme="majorBidi"/>
                <w:sz w:val="24"/>
                <w:szCs w:val="24"/>
              </w:rPr>
            </w:pPr>
            <w:r w:rsidRPr="00BB6F52">
              <w:rPr>
                <w:rFonts w:asciiTheme="majorBidi" w:hAnsiTheme="majorBidi" w:cstheme="majorBidi"/>
                <w:sz w:val="24"/>
                <w:szCs w:val="24"/>
              </w:rPr>
              <w:t>STEMNET (Science, Technology and Engineering Network) Ambassador (various locations)</w:t>
            </w:r>
          </w:p>
        </w:tc>
      </w:tr>
      <w:tr w:rsidR="00F06C31" w:rsidRPr="00BB6F52" w14:paraId="69F77D7B" w14:textId="77777777" w:rsidTr="00E03EF8">
        <w:trPr>
          <w:trHeight w:val="233"/>
        </w:trPr>
        <w:tc>
          <w:tcPr>
            <w:tcW w:w="1800" w:type="dxa"/>
            <w:shd w:val="clear" w:color="auto" w:fill="auto"/>
          </w:tcPr>
          <w:p w14:paraId="506845C7" w14:textId="77777777" w:rsidR="00DB2DAB" w:rsidRPr="00BB6F52" w:rsidRDefault="00DB2DAB" w:rsidP="00BB6F52">
            <w:pPr>
              <w:rPr>
                <w:rFonts w:asciiTheme="majorBidi" w:hAnsiTheme="majorBidi" w:cstheme="majorBidi"/>
                <w:sz w:val="24"/>
                <w:szCs w:val="24"/>
              </w:rPr>
            </w:pPr>
            <w:r w:rsidRPr="00BB6F52">
              <w:rPr>
                <w:rFonts w:asciiTheme="majorBidi" w:hAnsiTheme="majorBidi" w:cstheme="majorBidi"/>
                <w:sz w:val="24"/>
                <w:szCs w:val="24"/>
              </w:rPr>
              <w:t>2011</w:t>
            </w:r>
          </w:p>
        </w:tc>
        <w:tc>
          <w:tcPr>
            <w:tcW w:w="7335" w:type="dxa"/>
            <w:shd w:val="clear" w:color="auto" w:fill="auto"/>
          </w:tcPr>
          <w:p w14:paraId="4B49D183" w14:textId="77777777" w:rsidR="00DB2DAB" w:rsidRPr="00BB6F52" w:rsidRDefault="00DB2DAB" w:rsidP="00BB6F52">
            <w:pPr>
              <w:rPr>
                <w:rFonts w:asciiTheme="majorBidi" w:hAnsiTheme="majorBidi" w:cstheme="majorBidi"/>
                <w:sz w:val="24"/>
                <w:szCs w:val="24"/>
              </w:rPr>
            </w:pPr>
            <w:r w:rsidRPr="00BB6F52">
              <w:rPr>
                <w:rFonts w:asciiTheme="majorBidi" w:hAnsiTheme="majorBidi" w:cstheme="majorBidi"/>
                <w:bCs/>
                <w:sz w:val="24"/>
                <w:szCs w:val="24"/>
              </w:rPr>
              <w:t>Researcher in Residence, R</w:t>
            </w:r>
            <w:r w:rsidRPr="00BB6F52">
              <w:rPr>
                <w:rFonts w:asciiTheme="majorBidi" w:hAnsiTheme="majorBidi" w:cstheme="majorBidi"/>
                <w:sz w:val="24"/>
                <w:szCs w:val="24"/>
              </w:rPr>
              <w:t>idgeway School (now Plympton Academy), Plympton</w:t>
            </w:r>
            <w:r w:rsidR="007556C6" w:rsidRPr="00BB6F52">
              <w:rPr>
                <w:rFonts w:asciiTheme="majorBidi" w:hAnsiTheme="majorBidi" w:cstheme="majorBidi"/>
                <w:sz w:val="24"/>
                <w:szCs w:val="24"/>
              </w:rPr>
              <w:t>, UK</w:t>
            </w:r>
          </w:p>
        </w:tc>
      </w:tr>
    </w:tbl>
    <w:p w14:paraId="5695D14B" w14:textId="77777777" w:rsidR="00F06C31" w:rsidRPr="00BB6F52" w:rsidRDefault="00F06C31" w:rsidP="00BB6F52">
      <w:pPr>
        <w:rPr>
          <w:rFonts w:asciiTheme="majorBidi" w:hAnsiTheme="majorBidi" w:cstheme="majorBidi"/>
          <w:b/>
          <w:bCs/>
          <w:sz w:val="24"/>
          <w:szCs w:val="24"/>
        </w:rPr>
      </w:pPr>
    </w:p>
    <w:p w14:paraId="4C8AFC84" w14:textId="77777777" w:rsidR="00240F34" w:rsidRPr="00BB6F52" w:rsidRDefault="00240F34" w:rsidP="00BB6F52">
      <w:pPr>
        <w:rPr>
          <w:rFonts w:asciiTheme="majorBidi" w:hAnsiTheme="majorBidi" w:cstheme="majorBidi"/>
          <w:b/>
          <w:bCs/>
          <w:sz w:val="24"/>
          <w:szCs w:val="24"/>
        </w:rPr>
      </w:pPr>
      <w:r w:rsidRPr="00BB6F52">
        <w:rPr>
          <w:rFonts w:asciiTheme="majorBidi" w:hAnsiTheme="majorBidi" w:cstheme="majorBidi"/>
          <w:b/>
          <w:bCs/>
          <w:sz w:val="24"/>
          <w:szCs w:val="24"/>
        </w:rPr>
        <w:t>Grants and Awards</w:t>
      </w:r>
    </w:p>
    <w:p w14:paraId="0B063EBB" w14:textId="77777777" w:rsidR="00D32C07" w:rsidRPr="00BB6F52" w:rsidRDefault="00D32C07" w:rsidP="00BB6F52">
      <w:pPr>
        <w:rPr>
          <w:rFonts w:asciiTheme="majorBidi" w:hAnsiTheme="majorBidi" w:cstheme="majorBidi"/>
          <w:bCs/>
          <w:iCs/>
          <w:sz w:val="24"/>
          <w:szCs w:val="24"/>
        </w:rPr>
      </w:pPr>
    </w:p>
    <w:tbl>
      <w:tblPr>
        <w:tblW w:w="8811" w:type="dxa"/>
        <w:tblInd w:w="108" w:type="dxa"/>
        <w:tblCellMar>
          <w:top w:w="28" w:type="dxa"/>
          <w:bottom w:w="28" w:type="dxa"/>
        </w:tblCellMar>
        <w:tblLook w:val="04A0" w:firstRow="1" w:lastRow="0" w:firstColumn="1" w:lastColumn="0" w:noHBand="0" w:noVBand="1"/>
      </w:tblPr>
      <w:tblGrid>
        <w:gridCol w:w="1736"/>
        <w:gridCol w:w="4758"/>
        <w:gridCol w:w="2317"/>
      </w:tblGrid>
      <w:tr w:rsidR="007157EB" w:rsidRPr="00BB6F52" w14:paraId="55BB2E35" w14:textId="77777777" w:rsidTr="004D6991">
        <w:trPr>
          <w:trHeight w:val="285"/>
        </w:trPr>
        <w:tc>
          <w:tcPr>
            <w:tcW w:w="1736" w:type="dxa"/>
            <w:shd w:val="clear" w:color="auto" w:fill="auto"/>
          </w:tcPr>
          <w:p w14:paraId="635E069F" w14:textId="414B4EFA" w:rsidR="007157EB" w:rsidRPr="007157EB" w:rsidRDefault="007157EB" w:rsidP="00BB6F52">
            <w:pPr>
              <w:rPr>
                <w:rFonts w:asciiTheme="majorBidi" w:hAnsiTheme="majorBidi" w:cstheme="majorBidi"/>
                <w:bCs/>
                <w:sz w:val="24"/>
                <w:szCs w:val="24"/>
              </w:rPr>
            </w:pPr>
            <w:r w:rsidRPr="007157EB">
              <w:rPr>
                <w:rFonts w:asciiTheme="majorBidi" w:hAnsiTheme="majorBidi" w:cstheme="majorBidi"/>
                <w:bCs/>
                <w:sz w:val="24"/>
                <w:szCs w:val="24"/>
              </w:rPr>
              <w:t>2019-2021</w:t>
            </w:r>
          </w:p>
        </w:tc>
        <w:tc>
          <w:tcPr>
            <w:tcW w:w="7075" w:type="dxa"/>
            <w:gridSpan w:val="2"/>
            <w:shd w:val="clear" w:color="auto" w:fill="auto"/>
          </w:tcPr>
          <w:p w14:paraId="2930F1DB" w14:textId="21A49FC0" w:rsidR="007157EB" w:rsidRPr="007157EB" w:rsidRDefault="007157EB" w:rsidP="007157EB">
            <w:pPr>
              <w:suppressAutoHyphens w:val="0"/>
              <w:rPr>
                <w:rFonts w:asciiTheme="majorBidi" w:hAnsiTheme="majorBidi" w:cstheme="majorBidi"/>
                <w:sz w:val="24"/>
                <w:szCs w:val="24"/>
                <w:lang w:eastAsia="zh-CN"/>
              </w:rPr>
            </w:pPr>
            <w:r w:rsidRPr="007157EB">
              <w:rPr>
                <w:rFonts w:asciiTheme="majorBidi" w:hAnsiTheme="majorBidi" w:cstheme="majorBidi"/>
                <w:color w:val="000000"/>
                <w:sz w:val="24"/>
                <w:szCs w:val="24"/>
              </w:rPr>
              <w:t xml:space="preserve">Burroughs </w:t>
            </w:r>
            <w:proofErr w:type="spellStart"/>
            <w:r w:rsidRPr="007157EB">
              <w:rPr>
                <w:rFonts w:asciiTheme="majorBidi" w:hAnsiTheme="majorBidi" w:cstheme="majorBidi"/>
                <w:color w:val="000000"/>
                <w:sz w:val="24"/>
                <w:szCs w:val="24"/>
              </w:rPr>
              <w:t>Wellcome</w:t>
            </w:r>
            <w:proofErr w:type="spellEnd"/>
            <w:r w:rsidRPr="007157EB">
              <w:rPr>
                <w:rFonts w:asciiTheme="majorBidi" w:hAnsiTheme="majorBidi" w:cstheme="majorBidi"/>
                <w:color w:val="000000"/>
                <w:sz w:val="24"/>
                <w:szCs w:val="24"/>
              </w:rPr>
              <w:t xml:space="preserve"> Fund ($150,000): “</w:t>
            </w:r>
            <w:r w:rsidRPr="007157EB">
              <w:rPr>
                <w:rFonts w:asciiTheme="majorBidi" w:hAnsiTheme="majorBidi" w:cstheme="majorBidi"/>
                <w:i/>
                <w:iCs/>
                <w:color w:val="000000"/>
                <w:sz w:val="24"/>
                <w:szCs w:val="24"/>
              </w:rPr>
              <w:t>Enhancing Quantitative and Data Science Education for Graduate Students in Biomedical Science at the University of Tennessee, Knoxville</w:t>
            </w:r>
            <w:r w:rsidRPr="007157EB">
              <w:rPr>
                <w:rFonts w:asciiTheme="majorBidi" w:hAnsiTheme="majorBidi" w:cstheme="majorBidi"/>
                <w:color w:val="000000"/>
                <w:sz w:val="24"/>
                <w:szCs w:val="24"/>
              </w:rPr>
              <w:t>” ID</w:t>
            </w:r>
            <w:r>
              <w:rPr>
                <w:rFonts w:asciiTheme="majorBidi" w:hAnsiTheme="majorBidi" w:cstheme="majorBidi"/>
                <w:color w:val="000000"/>
                <w:sz w:val="24"/>
                <w:szCs w:val="24"/>
              </w:rPr>
              <w:t xml:space="preserve"> number:</w:t>
            </w:r>
            <w:r w:rsidRPr="007157EB">
              <w:rPr>
                <w:rFonts w:asciiTheme="majorBidi" w:hAnsiTheme="majorBidi" w:cstheme="majorBidi"/>
                <w:color w:val="000000"/>
                <w:sz w:val="24"/>
                <w:szCs w:val="24"/>
              </w:rPr>
              <w:t xml:space="preserve"> </w:t>
            </w:r>
            <w:r w:rsidRPr="007157EB">
              <w:rPr>
                <w:rFonts w:asciiTheme="majorBidi" w:hAnsiTheme="majorBidi" w:cstheme="majorBidi"/>
                <w:color w:val="000000" w:themeColor="text1"/>
                <w:sz w:val="24"/>
                <w:szCs w:val="24"/>
              </w:rPr>
              <w:t>1018963</w:t>
            </w:r>
          </w:p>
        </w:tc>
      </w:tr>
      <w:tr w:rsidR="006D0E62" w:rsidRPr="00BB6F52" w14:paraId="0CC28665" w14:textId="77777777" w:rsidTr="004D6991">
        <w:trPr>
          <w:trHeight w:val="285"/>
        </w:trPr>
        <w:tc>
          <w:tcPr>
            <w:tcW w:w="1736" w:type="dxa"/>
            <w:shd w:val="clear" w:color="auto" w:fill="auto"/>
          </w:tcPr>
          <w:p w14:paraId="09A13932" w14:textId="77777777" w:rsidR="006D0E62" w:rsidRPr="007157EB" w:rsidRDefault="006D0E62" w:rsidP="00BB6F52">
            <w:pPr>
              <w:rPr>
                <w:rFonts w:asciiTheme="majorBidi" w:hAnsiTheme="majorBidi" w:cstheme="majorBidi"/>
                <w:sz w:val="24"/>
                <w:szCs w:val="24"/>
              </w:rPr>
            </w:pPr>
            <w:r w:rsidRPr="007157EB">
              <w:rPr>
                <w:rFonts w:asciiTheme="majorBidi" w:hAnsiTheme="majorBidi" w:cstheme="majorBidi"/>
                <w:bCs/>
                <w:sz w:val="24"/>
                <w:szCs w:val="24"/>
              </w:rPr>
              <w:t xml:space="preserve">2015-2018                 </w:t>
            </w:r>
          </w:p>
        </w:tc>
        <w:tc>
          <w:tcPr>
            <w:tcW w:w="7075" w:type="dxa"/>
            <w:gridSpan w:val="2"/>
            <w:shd w:val="clear" w:color="auto" w:fill="auto"/>
          </w:tcPr>
          <w:p w14:paraId="091BDB8E" w14:textId="5C0778DC" w:rsidR="006D0E62" w:rsidRPr="007157EB" w:rsidRDefault="005E6197" w:rsidP="00BB6F52">
            <w:pPr>
              <w:rPr>
                <w:rFonts w:asciiTheme="majorBidi" w:hAnsiTheme="majorBidi" w:cstheme="majorBidi"/>
                <w:sz w:val="24"/>
                <w:szCs w:val="24"/>
              </w:rPr>
            </w:pPr>
            <w:r w:rsidRPr="007157EB">
              <w:rPr>
                <w:rFonts w:asciiTheme="majorBidi" w:hAnsiTheme="majorBidi" w:cstheme="majorBidi"/>
                <w:bCs/>
                <w:sz w:val="24"/>
                <w:szCs w:val="24"/>
              </w:rPr>
              <w:t xml:space="preserve">NSF </w:t>
            </w:r>
            <w:r w:rsidR="006D0E62" w:rsidRPr="007157EB">
              <w:rPr>
                <w:rFonts w:asciiTheme="majorBidi" w:hAnsiTheme="majorBidi" w:cstheme="majorBidi"/>
                <w:bCs/>
                <w:sz w:val="24"/>
                <w:szCs w:val="24"/>
              </w:rPr>
              <w:t>Co-</w:t>
            </w:r>
            <w:r w:rsidR="001431EA" w:rsidRPr="007157EB">
              <w:rPr>
                <w:rFonts w:asciiTheme="majorBidi" w:hAnsiTheme="majorBidi" w:cstheme="majorBidi"/>
                <w:bCs/>
                <w:sz w:val="24"/>
                <w:szCs w:val="24"/>
              </w:rPr>
              <w:t xml:space="preserve">Principle </w:t>
            </w:r>
            <w:r w:rsidR="006D0E62" w:rsidRPr="007157EB">
              <w:rPr>
                <w:rFonts w:asciiTheme="majorBidi" w:hAnsiTheme="majorBidi" w:cstheme="majorBidi"/>
                <w:bCs/>
                <w:sz w:val="24"/>
                <w:szCs w:val="24"/>
              </w:rPr>
              <w:t xml:space="preserve">Investigator award </w:t>
            </w:r>
            <w:r w:rsidRPr="007157EB">
              <w:rPr>
                <w:rFonts w:asciiTheme="majorBidi" w:hAnsiTheme="majorBidi" w:cstheme="majorBidi"/>
                <w:bCs/>
                <w:sz w:val="24"/>
                <w:szCs w:val="24"/>
              </w:rPr>
              <w:t>(</w:t>
            </w:r>
            <w:r w:rsidRPr="007157EB">
              <w:rPr>
                <w:rFonts w:asciiTheme="majorBidi" w:hAnsiTheme="majorBidi" w:cstheme="majorBidi"/>
                <w:bCs/>
                <w:iCs/>
                <w:sz w:val="24"/>
                <w:szCs w:val="24"/>
              </w:rPr>
              <w:t>$326,864)</w:t>
            </w:r>
            <w:r w:rsidR="006D0E62" w:rsidRPr="007157EB">
              <w:rPr>
                <w:rFonts w:asciiTheme="majorBidi" w:hAnsiTheme="majorBidi" w:cstheme="majorBidi"/>
                <w:bCs/>
                <w:sz w:val="24"/>
                <w:szCs w:val="24"/>
              </w:rPr>
              <w:t>: “</w:t>
            </w:r>
            <w:r w:rsidR="006D0E62" w:rsidRPr="007157EB">
              <w:rPr>
                <w:rFonts w:asciiTheme="majorBidi" w:hAnsiTheme="majorBidi" w:cstheme="majorBidi"/>
                <w:bCs/>
                <w:i/>
                <w:iCs/>
                <w:sz w:val="24"/>
                <w:szCs w:val="24"/>
              </w:rPr>
              <w:t xml:space="preserve">Elucidating algal host-virus dynamics in different nutrient regimes - mechanistic interactions and biogeochemical impact. </w:t>
            </w:r>
            <w:r w:rsidR="006D0E62" w:rsidRPr="007157EB">
              <w:rPr>
                <w:rFonts w:asciiTheme="majorBidi" w:hAnsiTheme="majorBidi" w:cstheme="majorBidi"/>
                <w:bCs/>
                <w:iCs/>
                <w:sz w:val="24"/>
                <w:szCs w:val="24"/>
              </w:rPr>
              <w:t>ID number: OCE-1536521</w:t>
            </w:r>
            <w:r w:rsidRPr="007157EB">
              <w:rPr>
                <w:rFonts w:asciiTheme="majorBidi" w:hAnsiTheme="majorBidi" w:cstheme="majorBidi"/>
                <w:bCs/>
                <w:iCs/>
                <w:sz w:val="24"/>
                <w:szCs w:val="24"/>
              </w:rPr>
              <w:t>.</w:t>
            </w:r>
          </w:p>
        </w:tc>
      </w:tr>
      <w:tr w:rsidR="00145180" w:rsidRPr="00BB6F52" w14:paraId="7B6B13F9" w14:textId="77777777" w:rsidTr="004D6991">
        <w:trPr>
          <w:trHeight w:val="185"/>
        </w:trPr>
        <w:tc>
          <w:tcPr>
            <w:tcW w:w="1736" w:type="dxa"/>
            <w:shd w:val="clear" w:color="auto" w:fill="auto"/>
          </w:tcPr>
          <w:p w14:paraId="1DAA7FD3" w14:textId="77777777" w:rsidR="00240F34" w:rsidRPr="00BB6F52" w:rsidRDefault="009E5221" w:rsidP="00BB6F52">
            <w:pPr>
              <w:rPr>
                <w:rFonts w:asciiTheme="majorBidi" w:hAnsiTheme="majorBidi" w:cstheme="majorBidi"/>
                <w:sz w:val="24"/>
                <w:szCs w:val="24"/>
              </w:rPr>
            </w:pPr>
            <w:r w:rsidRPr="00BB6F52">
              <w:rPr>
                <w:rFonts w:asciiTheme="majorBidi" w:hAnsiTheme="majorBidi" w:cstheme="majorBidi"/>
                <w:sz w:val="24"/>
                <w:szCs w:val="24"/>
              </w:rPr>
              <w:t>2009-201</w:t>
            </w:r>
            <w:r w:rsidR="00F20E5D" w:rsidRPr="00BB6F52">
              <w:rPr>
                <w:rFonts w:asciiTheme="majorBidi" w:hAnsiTheme="majorBidi" w:cstheme="majorBidi"/>
                <w:sz w:val="24"/>
                <w:szCs w:val="24"/>
              </w:rPr>
              <w:t>3</w:t>
            </w:r>
          </w:p>
        </w:tc>
        <w:tc>
          <w:tcPr>
            <w:tcW w:w="7075" w:type="dxa"/>
            <w:gridSpan w:val="2"/>
            <w:shd w:val="clear" w:color="auto" w:fill="auto"/>
          </w:tcPr>
          <w:p w14:paraId="30F67ECC" w14:textId="2D5BFED0" w:rsidR="00D32C07" w:rsidRPr="00BB6F52" w:rsidRDefault="009E5221" w:rsidP="00BB6F52">
            <w:pPr>
              <w:rPr>
                <w:rFonts w:asciiTheme="majorBidi" w:hAnsiTheme="majorBidi" w:cstheme="majorBidi"/>
                <w:sz w:val="24"/>
                <w:szCs w:val="24"/>
              </w:rPr>
            </w:pPr>
            <w:r w:rsidRPr="00BB6F52">
              <w:rPr>
                <w:rFonts w:asciiTheme="majorBidi" w:hAnsiTheme="majorBidi" w:cstheme="majorBidi"/>
                <w:sz w:val="24"/>
                <w:szCs w:val="24"/>
              </w:rPr>
              <w:t>Nationa</w:t>
            </w:r>
            <w:r w:rsidR="005E6197" w:rsidRPr="00BB6F52">
              <w:rPr>
                <w:rFonts w:asciiTheme="majorBidi" w:hAnsiTheme="majorBidi" w:cstheme="majorBidi"/>
                <w:sz w:val="24"/>
                <w:szCs w:val="24"/>
              </w:rPr>
              <w:t>l Centre for Earth Observation</w:t>
            </w:r>
            <w:r w:rsidRPr="00BB6F52">
              <w:rPr>
                <w:rFonts w:asciiTheme="majorBidi" w:hAnsiTheme="majorBidi" w:cstheme="majorBidi"/>
                <w:sz w:val="24"/>
                <w:szCs w:val="24"/>
              </w:rPr>
              <w:t xml:space="preserve"> PhD studentship </w:t>
            </w:r>
          </w:p>
        </w:tc>
      </w:tr>
      <w:tr w:rsidR="00CC7C19" w:rsidRPr="00BB6F52" w14:paraId="665C7BFB" w14:textId="77777777" w:rsidTr="004D6991">
        <w:trPr>
          <w:trHeight w:val="269"/>
        </w:trPr>
        <w:tc>
          <w:tcPr>
            <w:tcW w:w="1736" w:type="dxa"/>
            <w:shd w:val="clear" w:color="auto" w:fill="auto"/>
          </w:tcPr>
          <w:p w14:paraId="55EA3CAE" w14:textId="77777777" w:rsidR="00CC7C19" w:rsidRPr="00BB6F52" w:rsidRDefault="009E5221" w:rsidP="00BB6F52">
            <w:pPr>
              <w:rPr>
                <w:rFonts w:asciiTheme="majorBidi" w:hAnsiTheme="majorBidi" w:cstheme="majorBidi"/>
                <w:sz w:val="24"/>
                <w:szCs w:val="24"/>
              </w:rPr>
            </w:pPr>
            <w:r w:rsidRPr="00BB6F52">
              <w:rPr>
                <w:rFonts w:asciiTheme="majorBidi" w:hAnsiTheme="majorBidi" w:cstheme="majorBidi"/>
                <w:sz w:val="24"/>
                <w:szCs w:val="24"/>
              </w:rPr>
              <w:t>2009</w:t>
            </w:r>
          </w:p>
        </w:tc>
        <w:tc>
          <w:tcPr>
            <w:tcW w:w="7075" w:type="dxa"/>
            <w:gridSpan w:val="2"/>
            <w:shd w:val="clear" w:color="auto" w:fill="auto"/>
          </w:tcPr>
          <w:p w14:paraId="1626B78E" w14:textId="0C3104C0" w:rsidR="00D32C07" w:rsidRPr="00BB6F52" w:rsidRDefault="00CC7C19" w:rsidP="00BB6F52">
            <w:pPr>
              <w:rPr>
                <w:rFonts w:asciiTheme="majorBidi" w:hAnsiTheme="majorBidi" w:cstheme="majorBidi"/>
                <w:sz w:val="24"/>
                <w:szCs w:val="24"/>
              </w:rPr>
            </w:pPr>
            <w:r w:rsidRPr="00BB6F52">
              <w:rPr>
                <w:rFonts w:asciiTheme="majorBidi" w:hAnsiTheme="majorBidi" w:cstheme="majorBidi"/>
                <w:sz w:val="24"/>
                <w:szCs w:val="24"/>
              </w:rPr>
              <w:t>NERC subsidy to</w:t>
            </w:r>
            <w:r w:rsidR="000A036C" w:rsidRPr="00BB6F52">
              <w:rPr>
                <w:rFonts w:asciiTheme="majorBidi" w:hAnsiTheme="majorBidi" w:cstheme="majorBidi"/>
                <w:sz w:val="24"/>
                <w:szCs w:val="24"/>
              </w:rPr>
              <w:t xml:space="preserve"> attend</w:t>
            </w:r>
            <w:r w:rsidRPr="00BB6F52">
              <w:rPr>
                <w:rFonts w:asciiTheme="majorBidi" w:hAnsiTheme="majorBidi" w:cstheme="majorBidi"/>
                <w:sz w:val="24"/>
                <w:szCs w:val="24"/>
              </w:rPr>
              <w:t xml:space="preserve"> Earth System Science Spring School</w:t>
            </w:r>
          </w:p>
        </w:tc>
      </w:tr>
      <w:tr w:rsidR="00145180" w:rsidRPr="00BB6F52" w14:paraId="25F4C9EF" w14:textId="77777777" w:rsidTr="004D6991">
        <w:tblPrEx>
          <w:tblCellMar>
            <w:top w:w="0" w:type="dxa"/>
            <w:bottom w:w="0" w:type="dxa"/>
          </w:tblCellMar>
        </w:tblPrEx>
        <w:trPr>
          <w:gridAfter w:val="1"/>
          <w:wAfter w:w="2317" w:type="dxa"/>
          <w:trHeight w:val="269"/>
        </w:trPr>
        <w:tc>
          <w:tcPr>
            <w:tcW w:w="1736" w:type="dxa"/>
            <w:shd w:val="clear" w:color="auto" w:fill="auto"/>
          </w:tcPr>
          <w:p w14:paraId="050D2B46" w14:textId="77777777" w:rsidR="00240F34" w:rsidRPr="00BB6F52" w:rsidRDefault="009E5221" w:rsidP="00BB6F52">
            <w:pPr>
              <w:rPr>
                <w:rFonts w:asciiTheme="majorBidi" w:hAnsiTheme="majorBidi" w:cstheme="majorBidi"/>
                <w:sz w:val="24"/>
                <w:szCs w:val="24"/>
              </w:rPr>
            </w:pPr>
            <w:r w:rsidRPr="00BB6F52">
              <w:rPr>
                <w:rFonts w:asciiTheme="majorBidi" w:hAnsiTheme="majorBidi" w:cstheme="majorBidi"/>
                <w:sz w:val="24"/>
                <w:szCs w:val="24"/>
              </w:rPr>
              <w:t>2008-2009</w:t>
            </w:r>
          </w:p>
        </w:tc>
        <w:tc>
          <w:tcPr>
            <w:tcW w:w="4758" w:type="dxa"/>
            <w:shd w:val="clear" w:color="auto" w:fill="auto"/>
          </w:tcPr>
          <w:p w14:paraId="6541BCCC" w14:textId="77777777" w:rsidR="00240F34" w:rsidRPr="00BB6F52" w:rsidRDefault="009E5221" w:rsidP="00BB6F52">
            <w:pPr>
              <w:rPr>
                <w:rFonts w:asciiTheme="majorBidi" w:hAnsiTheme="majorBidi" w:cstheme="majorBidi"/>
                <w:sz w:val="24"/>
                <w:szCs w:val="24"/>
              </w:rPr>
            </w:pPr>
            <w:r w:rsidRPr="00BB6F52">
              <w:rPr>
                <w:rFonts w:asciiTheme="majorBidi" w:hAnsiTheme="majorBidi" w:cstheme="majorBidi"/>
                <w:sz w:val="24"/>
                <w:szCs w:val="24"/>
              </w:rPr>
              <w:t>NERC Masters studentship</w:t>
            </w:r>
          </w:p>
        </w:tc>
      </w:tr>
    </w:tbl>
    <w:p w14:paraId="3AF397E9" w14:textId="77777777" w:rsidR="000D6571" w:rsidRPr="00BB6F52" w:rsidRDefault="000D6571" w:rsidP="00BB6F52">
      <w:pPr>
        <w:rPr>
          <w:rFonts w:asciiTheme="majorBidi" w:hAnsiTheme="majorBidi" w:cstheme="majorBidi"/>
          <w:sz w:val="24"/>
          <w:szCs w:val="24"/>
        </w:rPr>
      </w:pPr>
    </w:p>
    <w:sectPr w:rsidR="000D6571" w:rsidRPr="00BB6F52" w:rsidSect="00240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309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8D70F6"/>
    <w:multiLevelType w:val="hybridMultilevel"/>
    <w:tmpl w:val="D69EE4C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540510BB"/>
    <w:multiLevelType w:val="hybridMultilevel"/>
    <w:tmpl w:val="F23A55A8"/>
    <w:lvl w:ilvl="0" w:tplc="1AC2E8A0">
      <w:start w:val="2"/>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13E72"/>
    <w:multiLevelType w:val="hybridMultilevel"/>
    <w:tmpl w:val="61EC388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6F6A0B60"/>
    <w:multiLevelType w:val="hybridMultilevel"/>
    <w:tmpl w:val="0C7C2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71"/>
    <w:rsid w:val="00001BCD"/>
    <w:rsid w:val="0003000B"/>
    <w:rsid w:val="00046682"/>
    <w:rsid w:val="000503DA"/>
    <w:rsid w:val="000548A0"/>
    <w:rsid w:val="00077352"/>
    <w:rsid w:val="0007794D"/>
    <w:rsid w:val="000A036C"/>
    <w:rsid w:val="000B6304"/>
    <w:rsid w:val="000C3A10"/>
    <w:rsid w:val="000C6B34"/>
    <w:rsid w:val="000D6571"/>
    <w:rsid w:val="00103ABE"/>
    <w:rsid w:val="00124327"/>
    <w:rsid w:val="00136D34"/>
    <w:rsid w:val="001431EA"/>
    <w:rsid w:val="00145180"/>
    <w:rsid w:val="00145FCE"/>
    <w:rsid w:val="00150DD5"/>
    <w:rsid w:val="0015393F"/>
    <w:rsid w:val="00172830"/>
    <w:rsid w:val="001747B0"/>
    <w:rsid w:val="001C0A88"/>
    <w:rsid w:val="002053D1"/>
    <w:rsid w:val="002146AD"/>
    <w:rsid w:val="00237BDC"/>
    <w:rsid w:val="00240F34"/>
    <w:rsid w:val="00246B74"/>
    <w:rsid w:val="0025734B"/>
    <w:rsid w:val="002743C3"/>
    <w:rsid w:val="002921AD"/>
    <w:rsid w:val="002B4B23"/>
    <w:rsid w:val="002C6027"/>
    <w:rsid w:val="002C7716"/>
    <w:rsid w:val="002D1056"/>
    <w:rsid w:val="002D1241"/>
    <w:rsid w:val="002D5EC9"/>
    <w:rsid w:val="00303441"/>
    <w:rsid w:val="003207AD"/>
    <w:rsid w:val="00332724"/>
    <w:rsid w:val="003329EE"/>
    <w:rsid w:val="00343780"/>
    <w:rsid w:val="00351EBB"/>
    <w:rsid w:val="00375F1E"/>
    <w:rsid w:val="0038556A"/>
    <w:rsid w:val="00390563"/>
    <w:rsid w:val="003A6F26"/>
    <w:rsid w:val="003D305C"/>
    <w:rsid w:val="003E7DE1"/>
    <w:rsid w:val="003F0A75"/>
    <w:rsid w:val="00442B8B"/>
    <w:rsid w:val="00492306"/>
    <w:rsid w:val="004D6991"/>
    <w:rsid w:val="00502B6D"/>
    <w:rsid w:val="0059113E"/>
    <w:rsid w:val="00592144"/>
    <w:rsid w:val="005A4E65"/>
    <w:rsid w:val="005B0D6D"/>
    <w:rsid w:val="005D1FE9"/>
    <w:rsid w:val="005E6197"/>
    <w:rsid w:val="00627820"/>
    <w:rsid w:val="00632B12"/>
    <w:rsid w:val="00633D10"/>
    <w:rsid w:val="00646B6D"/>
    <w:rsid w:val="00683663"/>
    <w:rsid w:val="00695AE6"/>
    <w:rsid w:val="006B056E"/>
    <w:rsid w:val="006B4788"/>
    <w:rsid w:val="006C4A77"/>
    <w:rsid w:val="006D0E62"/>
    <w:rsid w:val="0070740F"/>
    <w:rsid w:val="007157EB"/>
    <w:rsid w:val="007167A8"/>
    <w:rsid w:val="00731004"/>
    <w:rsid w:val="00734D95"/>
    <w:rsid w:val="007556C6"/>
    <w:rsid w:val="0077115A"/>
    <w:rsid w:val="007D6B9D"/>
    <w:rsid w:val="007E4C37"/>
    <w:rsid w:val="0080688E"/>
    <w:rsid w:val="00816966"/>
    <w:rsid w:val="00826663"/>
    <w:rsid w:val="00827EC6"/>
    <w:rsid w:val="00830F58"/>
    <w:rsid w:val="00862B72"/>
    <w:rsid w:val="0086734E"/>
    <w:rsid w:val="008B707A"/>
    <w:rsid w:val="008C2808"/>
    <w:rsid w:val="008D5BD0"/>
    <w:rsid w:val="008D621E"/>
    <w:rsid w:val="008E4FA5"/>
    <w:rsid w:val="00923E39"/>
    <w:rsid w:val="00945C2E"/>
    <w:rsid w:val="00966BC5"/>
    <w:rsid w:val="00977F64"/>
    <w:rsid w:val="00980E64"/>
    <w:rsid w:val="009B35C8"/>
    <w:rsid w:val="009D6664"/>
    <w:rsid w:val="009D771C"/>
    <w:rsid w:val="009D7B58"/>
    <w:rsid w:val="009E5221"/>
    <w:rsid w:val="00A072F5"/>
    <w:rsid w:val="00A34308"/>
    <w:rsid w:val="00A72770"/>
    <w:rsid w:val="00A72C61"/>
    <w:rsid w:val="00A736E8"/>
    <w:rsid w:val="00AA6ADA"/>
    <w:rsid w:val="00AA752F"/>
    <w:rsid w:val="00AB68B1"/>
    <w:rsid w:val="00AC42B8"/>
    <w:rsid w:val="00AD2D4D"/>
    <w:rsid w:val="00AD51B0"/>
    <w:rsid w:val="00AD7CE6"/>
    <w:rsid w:val="00AE6BBD"/>
    <w:rsid w:val="00B06014"/>
    <w:rsid w:val="00B141F5"/>
    <w:rsid w:val="00B41AE4"/>
    <w:rsid w:val="00B65DEA"/>
    <w:rsid w:val="00B92C4B"/>
    <w:rsid w:val="00BB6F52"/>
    <w:rsid w:val="00BD6471"/>
    <w:rsid w:val="00BD7C06"/>
    <w:rsid w:val="00BF59CC"/>
    <w:rsid w:val="00C26AAD"/>
    <w:rsid w:val="00C546D5"/>
    <w:rsid w:val="00C54914"/>
    <w:rsid w:val="00C61CDE"/>
    <w:rsid w:val="00C83673"/>
    <w:rsid w:val="00C95D76"/>
    <w:rsid w:val="00CC2944"/>
    <w:rsid w:val="00CC7C19"/>
    <w:rsid w:val="00CD3300"/>
    <w:rsid w:val="00CE0406"/>
    <w:rsid w:val="00CF498A"/>
    <w:rsid w:val="00D276C8"/>
    <w:rsid w:val="00D32C07"/>
    <w:rsid w:val="00D81143"/>
    <w:rsid w:val="00D813AE"/>
    <w:rsid w:val="00D85755"/>
    <w:rsid w:val="00DB2DAB"/>
    <w:rsid w:val="00DB5735"/>
    <w:rsid w:val="00E03EF8"/>
    <w:rsid w:val="00E12EEA"/>
    <w:rsid w:val="00E222DA"/>
    <w:rsid w:val="00E31514"/>
    <w:rsid w:val="00E466E9"/>
    <w:rsid w:val="00E61749"/>
    <w:rsid w:val="00E84D10"/>
    <w:rsid w:val="00F06C31"/>
    <w:rsid w:val="00F20E5D"/>
    <w:rsid w:val="00F22E70"/>
    <w:rsid w:val="00F26D48"/>
    <w:rsid w:val="00F31C62"/>
    <w:rsid w:val="00F34470"/>
    <w:rsid w:val="00F55154"/>
    <w:rsid w:val="00F91F96"/>
    <w:rsid w:val="00FB6A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EDC02"/>
  <w15:docId w15:val="{EEC01E88-C17A-9E4D-9C51-E983A26B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571"/>
    <w:pPr>
      <w:suppressAutoHyphens/>
    </w:pPr>
    <w:rPr>
      <w:rFonts w:ascii="Times New Roman" w:eastAsia="Times New Roman" w:hAnsi="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0D6571"/>
    <w:pPr>
      <w:ind w:left="1620" w:right="533"/>
      <w:jc w:val="center"/>
    </w:pPr>
    <w:rPr>
      <w:b/>
      <w:bCs/>
      <w:sz w:val="36"/>
    </w:rPr>
  </w:style>
  <w:style w:type="character" w:customStyle="1" w:styleId="TitleChar">
    <w:name w:val="Title Char"/>
    <w:link w:val="Title"/>
    <w:rsid w:val="000D6571"/>
    <w:rPr>
      <w:rFonts w:ascii="Times New Roman" w:eastAsia="Times New Roman" w:hAnsi="Times New Roman" w:cs="Times New Roman"/>
      <w:b/>
      <w:bCs/>
      <w:sz w:val="36"/>
      <w:szCs w:val="20"/>
      <w:lang w:val="en-US" w:eastAsia="ar-SA"/>
    </w:rPr>
  </w:style>
  <w:style w:type="paragraph" w:styleId="Subtitle">
    <w:name w:val="Subtitle"/>
    <w:basedOn w:val="Normal"/>
    <w:next w:val="Normal"/>
    <w:link w:val="SubtitleChar"/>
    <w:uiPriority w:val="11"/>
    <w:qFormat/>
    <w:rsid w:val="000D6571"/>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0D6571"/>
    <w:rPr>
      <w:rFonts w:ascii="Cambria" w:eastAsia="Times New Roman" w:hAnsi="Cambria" w:cs="Times New Roman"/>
      <w:i/>
      <w:iCs/>
      <w:color w:val="4F81BD"/>
      <w:spacing w:val="15"/>
      <w:sz w:val="24"/>
      <w:szCs w:val="24"/>
      <w:lang w:val="en-US" w:eastAsia="ar-SA"/>
    </w:rPr>
  </w:style>
  <w:style w:type="table" w:styleId="TableGrid">
    <w:name w:val="Table Grid"/>
    <w:basedOn w:val="TableNormal"/>
    <w:uiPriority w:val="59"/>
    <w:rsid w:val="000D6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40F34"/>
    <w:rPr>
      <w:rFonts w:ascii="Arial" w:hAnsi="Arial" w:cs="Arial"/>
      <w:sz w:val="22"/>
    </w:rPr>
  </w:style>
  <w:style w:type="character" w:customStyle="1" w:styleId="BodyText2Char">
    <w:name w:val="Body Text 2 Char"/>
    <w:link w:val="BodyText2"/>
    <w:rsid w:val="00240F34"/>
    <w:rPr>
      <w:rFonts w:ascii="Arial" w:eastAsia="Times New Roman" w:hAnsi="Arial" w:cs="Arial"/>
      <w:szCs w:val="20"/>
      <w:lang w:val="en-US" w:eastAsia="ar-SA"/>
    </w:rPr>
  </w:style>
  <w:style w:type="character" w:styleId="Hyperlink">
    <w:name w:val="Hyperlink"/>
    <w:uiPriority w:val="99"/>
    <w:unhideWhenUsed/>
    <w:rsid w:val="008C2808"/>
    <w:rPr>
      <w:color w:val="0000FF"/>
      <w:u w:val="single"/>
    </w:rPr>
  </w:style>
  <w:style w:type="character" w:styleId="UnresolvedMention">
    <w:name w:val="Unresolved Mention"/>
    <w:basedOn w:val="DefaultParagraphFont"/>
    <w:uiPriority w:val="99"/>
    <w:semiHidden/>
    <w:unhideWhenUsed/>
    <w:rsid w:val="00BB6F52"/>
    <w:rPr>
      <w:color w:val="808080"/>
      <w:shd w:val="clear" w:color="auto" w:fill="E6E6E6"/>
    </w:rPr>
  </w:style>
  <w:style w:type="paragraph" w:styleId="NormalWeb">
    <w:name w:val="Normal (Web)"/>
    <w:basedOn w:val="Normal"/>
    <w:uiPriority w:val="99"/>
    <w:semiHidden/>
    <w:unhideWhenUsed/>
    <w:rsid w:val="00977F64"/>
    <w:pPr>
      <w:suppressAutoHyphens w:val="0"/>
      <w:spacing w:before="100" w:beforeAutospacing="1" w:after="100" w:afterAutospacing="1"/>
    </w:pPr>
    <w:rPr>
      <w:sz w:val="24"/>
      <w:szCs w:val="24"/>
      <w:lang w:eastAsia="zh-CN"/>
    </w:rPr>
  </w:style>
  <w:style w:type="paragraph" w:styleId="CommentText">
    <w:name w:val="annotation text"/>
    <w:basedOn w:val="Normal"/>
    <w:link w:val="CommentTextChar"/>
    <w:uiPriority w:val="99"/>
    <w:unhideWhenUsed/>
    <w:rsid w:val="00BD7C06"/>
    <w:pPr>
      <w:suppressAutoHyphens w:val="0"/>
      <w:spacing w:after="160"/>
    </w:pPr>
    <w:rPr>
      <w:rFonts w:asciiTheme="minorHAnsi" w:eastAsiaTheme="minorHAnsi" w:hAnsiTheme="minorHAnsi" w:cstheme="minorBidi"/>
      <w:lang w:val="en-GB" w:eastAsia="en-US"/>
    </w:rPr>
  </w:style>
  <w:style w:type="character" w:customStyle="1" w:styleId="CommentTextChar">
    <w:name w:val="Comment Text Char"/>
    <w:basedOn w:val="DefaultParagraphFont"/>
    <w:link w:val="CommentText"/>
    <w:uiPriority w:val="99"/>
    <w:rsid w:val="00BD7C06"/>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B06014"/>
    <w:rPr>
      <w:sz w:val="18"/>
      <w:szCs w:val="18"/>
    </w:rPr>
  </w:style>
  <w:style w:type="character" w:customStyle="1" w:styleId="BalloonTextChar">
    <w:name w:val="Balloon Text Char"/>
    <w:basedOn w:val="DefaultParagraphFont"/>
    <w:link w:val="BalloonText"/>
    <w:uiPriority w:val="99"/>
    <w:semiHidden/>
    <w:rsid w:val="00B06014"/>
    <w:rPr>
      <w:rFonts w:ascii="Times New Roman" w:eastAsia="Times New Roman" w:hAnsi="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6368">
      <w:bodyDiv w:val="1"/>
      <w:marLeft w:val="0"/>
      <w:marRight w:val="0"/>
      <w:marTop w:val="0"/>
      <w:marBottom w:val="0"/>
      <w:divBdr>
        <w:top w:val="none" w:sz="0" w:space="0" w:color="auto"/>
        <w:left w:val="none" w:sz="0" w:space="0" w:color="auto"/>
        <w:bottom w:val="none" w:sz="0" w:space="0" w:color="auto"/>
        <w:right w:val="none" w:sz="0" w:space="0" w:color="auto"/>
      </w:divBdr>
    </w:div>
    <w:div w:id="187986272">
      <w:bodyDiv w:val="1"/>
      <w:marLeft w:val="0"/>
      <w:marRight w:val="0"/>
      <w:marTop w:val="0"/>
      <w:marBottom w:val="0"/>
      <w:divBdr>
        <w:top w:val="none" w:sz="0" w:space="0" w:color="auto"/>
        <w:left w:val="none" w:sz="0" w:space="0" w:color="auto"/>
        <w:bottom w:val="none" w:sz="0" w:space="0" w:color="auto"/>
        <w:right w:val="none" w:sz="0" w:space="0" w:color="auto"/>
      </w:divBdr>
    </w:div>
    <w:div w:id="963072988">
      <w:bodyDiv w:val="1"/>
      <w:marLeft w:val="0"/>
      <w:marRight w:val="0"/>
      <w:marTop w:val="0"/>
      <w:marBottom w:val="0"/>
      <w:divBdr>
        <w:top w:val="none" w:sz="0" w:space="0" w:color="auto"/>
        <w:left w:val="none" w:sz="0" w:space="0" w:color="auto"/>
        <w:bottom w:val="none" w:sz="0" w:space="0" w:color="auto"/>
        <w:right w:val="none" w:sz="0" w:space="0" w:color="auto"/>
      </w:divBdr>
    </w:div>
    <w:div w:id="1616013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talmy@utk.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F3AD-FEFE-9749-AEAE-B5B8238F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Plymouth Marine Laboratory</Company>
  <LinksUpToDate>false</LinksUpToDate>
  <CharactersWithSpaces>14862</CharactersWithSpaces>
  <SharedDoc>false</SharedDoc>
  <HLinks>
    <vt:vector size="6" baseType="variant">
      <vt:variant>
        <vt:i4>6881314</vt:i4>
      </vt:variant>
      <vt:variant>
        <vt:i4>0</vt:i4>
      </vt:variant>
      <vt:variant>
        <vt:i4>0</vt:i4>
      </vt:variant>
      <vt:variant>
        <vt:i4>5</vt:i4>
      </vt:variant>
      <vt:variant>
        <vt:lpwstr>mailto:dtalmy@mit.edu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Talmy</dc:creator>
  <cp:keywords/>
  <dc:description/>
  <cp:lastModifiedBy>David Talmy</cp:lastModifiedBy>
  <cp:revision>9</cp:revision>
  <cp:lastPrinted>2019-05-27T17:56:00Z</cp:lastPrinted>
  <dcterms:created xsi:type="dcterms:W3CDTF">2019-05-27T17:56:00Z</dcterms:created>
  <dcterms:modified xsi:type="dcterms:W3CDTF">2019-10-30T14:27:00Z</dcterms:modified>
</cp:coreProperties>
</file>